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C0" w:rsidRPr="008F6096" w:rsidRDefault="00B27D4C" w:rsidP="00BC321C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44"/>
          <w:szCs w:val="44"/>
        </w:rPr>
        <w:t>學輔</w:t>
      </w:r>
      <w:r w:rsidR="00BC321C" w:rsidRPr="008F6096">
        <w:rPr>
          <w:rFonts w:ascii="標楷體" w:eastAsia="標楷體" w:hAnsi="標楷體" w:hint="eastAsia"/>
          <w:b/>
          <w:sz w:val="44"/>
          <w:szCs w:val="44"/>
        </w:rPr>
        <w:t>心左</w:t>
      </w:r>
      <w:proofErr w:type="gramEnd"/>
      <w:r w:rsidR="00BC321C" w:rsidRPr="008F6096">
        <w:rPr>
          <w:rFonts w:ascii="標楷體" w:eastAsia="標楷體" w:hAnsi="標楷體" w:hint="eastAsia"/>
          <w:b/>
          <w:sz w:val="44"/>
          <w:szCs w:val="44"/>
        </w:rPr>
        <w:t>岸</w:t>
      </w:r>
      <w:r w:rsidR="004876BF">
        <w:rPr>
          <w:rFonts w:ascii="標楷體" w:eastAsia="標楷體" w:hAnsi="標楷體" w:hint="eastAsia"/>
          <w:b/>
          <w:sz w:val="44"/>
          <w:szCs w:val="44"/>
        </w:rPr>
        <w:t>.</w:t>
      </w:r>
      <w:r w:rsidR="00BC321C" w:rsidRPr="008F6096">
        <w:rPr>
          <w:rFonts w:ascii="標楷體" w:eastAsia="標楷體" w:hAnsi="標楷體" w:hint="eastAsia"/>
          <w:b/>
          <w:sz w:val="44"/>
          <w:szCs w:val="44"/>
        </w:rPr>
        <w:t>遊心卡</w:t>
      </w:r>
    </w:p>
    <w:p w:rsidR="00BC321C" w:rsidRDefault="008F6096" w:rsidP="008F609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學生輔導中心製作</w:t>
      </w:r>
    </w:p>
    <w:p w:rsidR="002B68A7" w:rsidRPr="00104134" w:rsidRDefault="00BC321C" w:rsidP="002B68A7">
      <w:pPr>
        <w:jc w:val="center"/>
        <w:rPr>
          <w:rFonts w:ascii="華康楷書體W3(P)" w:eastAsia="華康楷書體W3(P)" w:hAnsi="標楷體"/>
          <w:color w:val="000000" w:themeColor="text1"/>
          <w:szCs w:val="24"/>
        </w:rPr>
      </w:pPr>
      <w:r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心，疲累</w:t>
      </w:r>
      <w:r w:rsidR="00381411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困頓</w:t>
      </w:r>
      <w:r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時，</w:t>
      </w:r>
      <w:r w:rsidR="002B68A7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放心去</w:t>
      </w:r>
      <w:r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遊玩冒險</w:t>
      </w:r>
      <w:r w:rsidR="002B68A7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，</w:t>
      </w:r>
      <w:proofErr w:type="gramStart"/>
      <w:r w:rsidR="002B68A7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鬆</w:t>
      </w:r>
      <w:proofErr w:type="gramEnd"/>
      <w:r w:rsidR="002B68A7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解</w:t>
      </w:r>
      <w:proofErr w:type="gramStart"/>
      <w:r w:rsidR="002B68A7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心房與找回</w:t>
      </w:r>
      <w:proofErr w:type="gramEnd"/>
      <w:r w:rsidR="002B68A7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活力</w:t>
      </w:r>
      <w:r w:rsidR="009C4575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；</w:t>
      </w:r>
    </w:p>
    <w:p w:rsidR="00104134" w:rsidRPr="00BF49E2" w:rsidRDefault="00BC321C" w:rsidP="00BF49E2">
      <w:pPr>
        <w:jc w:val="center"/>
        <w:rPr>
          <w:rFonts w:ascii="華康楷書體W3(P)" w:eastAsia="華康楷書體W3(P)" w:hAnsi="標楷體"/>
          <w:color w:val="000000" w:themeColor="text1"/>
          <w:szCs w:val="24"/>
        </w:rPr>
      </w:pPr>
      <w:r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心，緊繃</w:t>
      </w:r>
      <w:r w:rsidR="00381411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痛苦</w:t>
      </w:r>
      <w:r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時，</w:t>
      </w:r>
      <w:proofErr w:type="gramStart"/>
      <w:r w:rsidR="002B68A7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靜心正念</w:t>
      </w:r>
      <w:proofErr w:type="gramEnd"/>
      <w:r w:rsidR="002B68A7" w:rsidRPr="00104134">
        <w:rPr>
          <w:rFonts w:ascii="華康楷書體W3(P)" w:eastAsia="華康楷書體W3(P)" w:hAnsi="標楷體" w:hint="eastAsia"/>
          <w:color w:val="000000" w:themeColor="text1"/>
          <w:szCs w:val="24"/>
        </w:rPr>
        <w:t>，找回彈性與新的可能性；</w:t>
      </w:r>
    </w:p>
    <w:p w:rsidR="00B27D4C" w:rsidRPr="00104134" w:rsidRDefault="00B27D4C">
      <w:pPr>
        <w:rPr>
          <w:rFonts w:ascii="標楷體" w:eastAsia="標楷體" w:hAnsi="標楷體"/>
          <w:color w:val="000000" w:themeColor="text1"/>
        </w:rPr>
      </w:pPr>
      <w:r w:rsidRPr="00104134">
        <w:rPr>
          <w:rFonts w:ascii="標楷體" w:eastAsia="標楷體" w:hAnsi="標楷體" w:hint="eastAsia"/>
          <w:color w:val="000000" w:themeColor="text1"/>
        </w:rPr>
        <w:t xml:space="preserve">    </w:t>
      </w:r>
      <w:r w:rsidR="00BC321C" w:rsidRPr="00104134">
        <w:rPr>
          <w:rFonts w:ascii="標楷體" w:eastAsia="標楷體" w:hAnsi="標楷體" w:hint="eastAsia"/>
          <w:color w:val="000000" w:themeColor="text1"/>
        </w:rPr>
        <w:t>學生輔導中心製作「</w:t>
      </w:r>
      <w:proofErr w:type="gramStart"/>
      <w:r w:rsidR="00BC321C" w:rsidRPr="00104134">
        <w:rPr>
          <w:rFonts w:ascii="標楷體" w:eastAsia="標楷體" w:hAnsi="標楷體" w:hint="eastAsia"/>
          <w:color w:val="000000" w:themeColor="text1"/>
        </w:rPr>
        <w:t>心左岸遊心卡</w:t>
      </w:r>
      <w:proofErr w:type="gramEnd"/>
      <w:r w:rsidR="00BC321C" w:rsidRPr="00104134">
        <w:rPr>
          <w:rFonts w:ascii="標楷體" w:eastAsia="標楷體" w:hAnsi="標楷體" w:hint="eastAsia"/>
          <w:color w:val="000000" w:themeColor="text1"/>
        </w:rPr>
        <w:t>」，以遊樂園的</w:t>
      </w:r>
      <w:r w:rsidR="00087273" w:rsidRPr="00104134">
        <w:rPr>
          <w:rFonts w:ascii="標楷體" w:eastAsia="標楷體" w:hAnsi="標楷體" w:hint="eastAsia"/>
          <w:color w:val="000000" w:themeColor="text1"/>
        </w:rPr>
        <w:t>概念</w:t>
      </w:r>
      <w:r w:rsidR="00BC321C" w:rsidRPr="00104134">
        <w:rPr>
          <w:rFonts w:ascii="標楷體" w:eastAsia="標楷體" w:hAnsi="標楷體" w:hint="eastAsia"/>
          <w:color w:val="000000" w:themeColor="text1"/>
        </w:rPr>
        <w:t>規劃一套</w:t>
      </w:r>
      <w:r w:rsidR="003D00CB" w:rsidRPr="00104134">
        <w:rPr>
          <w:rFonts w:ascii="標楷體" w:eastAsia="標楷體" w:hAnsi="標楷體" w:hint="eastAsia"/>
          <w:color w:val="000000" w:themeColor="text1"/>
        </w:rPr>
        <w:t>在各種壓力或心情不佳時</w:t>
      </w:r>
      <w:r w:rsidR="009C4575" w:rsidRPr="00104134">
        <w:rPr>
          <w:rFonts w:ascii="標楷體" w:eastAsia="標楷體" w:hAnsi="標楷體" w:hint="eastAsia"/>
          <w:color w:val="000000" w:themeColor="text1"/>
        </w:rPr>
        <w:t>能自行運用的口</w:t>
      </w:r>
      <w:r w:rsidR="00087273" w:rsidRPr="00104134">
        <w:rPr>
          <w:rFonts w:ascii="標楷體" w:eastAsia="標楷體" w:hAnsi="標楷體" w:hint="eastAsia"/>
          <w:color w:val="000000" w:themeColor="text1"/>
        </w:rPr>
        <w:t>訣或步驟，</w:t>
      </w:r>
      <w:r w:rsidR="003D00CB" w:rsidRPr="00104134">
        <w:rPr>
          <w:rFonts w:ascii="標楷體" w:eastAsia="標楷體" w:hAnsi="標楷體" w:hint="eastAsia"/>
          <w:color w:val="000000" w:themeColor="text1"/>
        </w:rPr>
        <w:t>按照內容DIY可</w:t>
      </w:r>
      <w:r w:rsidR="00087273" w:rsidRPr="00104134">
        <w:rPr>
          <w:rFonts w:ascii="標楷體" w:eastAsia="標楷體" w:hAnsi="標楷體" w:hint="eastAsia"/>
          <w:color w:val="000000" w:themeColor="text1"/>
        </w:rPr>
        <w:t>幫助個人度過心理上的難關。</w:t>
      </w:r>
      <w:r w:rsidR="003D00CB" w:rsidRPr="00104134">
        <w:rPr>
          <w:rFonts w:ascii="標楷體" w:eastAsia="標楷體" w:hAnsi="標楷體" w:hint="eastAsia"/>
          <w:color w:val="000000" w:themeColor="text1"/>
        </w:rPr>
        <w:t>卡片的尺寸為名片大小，可</w:t>
      </w:r>
      <w:r w:rsidRPr="00104134">
        <w:rPr>
          <w:rFonts w:ascii="標楷體" w:eastAsia="標楷體" w:hAnsi="標楷體" w:hint="eastAsia"/>
          <w:color w:val="000000" w:themeColor="text1"/>
        </w:rPr>
        <w:t>隨身攜帶或放入皮夾內</w:t>
      </w:r>
      <w:r w:rsidR="00087273" w:rsidRPr="00104134">
        <w:rPr>
          <w:rFonts w:ascii="標楷體" w:eastAsia="標楷體" w:hAnsi="標楷體" w:hint="eastAsia"/>
          <w:color w:val="000000" w:themeColor="text1"/>
        </w:rPr>
        <w:t>。</w:t>
      </w:r>
      <w:r w:rsidR="004234A5" w:rsidRPr="00104134">
        <w:rPr>
          <w:rFonts w:ascii="標楷體" w:eastAsia="標楷體" w:hAnsi="標楷體" w:hint="eastAsia"/>
          <w:color w:val="000000" w:themeColor="text1"/>
        </w:rPr>
        <w:t>卡片</w:t>
      </w:r>
      <w:r w:rsidR="003D00CB" w:rsidRPr="00104134">
        <w:rPr>
          <w:rFonts w:ascii="標楷體" w:eastAsia="標楷體" w:hAnsi="標楷體" w:hint="eastAsia"/>
          <w:color w:val="000000" w:themeColor="text1"/>
        </w:rPr>
        <w:t>背面的</w:t>
      </w:r>
      <w:r w:rsidR="004234A5" w:rsidRPr="00104134">
        <w:rPr>
          <w:rFonts w:ascii="標楷體" w:eastAsia="標楷體" w:hAnsi="標楷體" w:hint="eastAsia"/>
          <w:color w:val="000000" w:themeColor="text1"/>
        </w:rPr>
        <w:t>「心情專線」提供</w:t>
      </w:r>
      <w:r w:rsidR="003D00CB" w:rsidRPr="00104134">
        <w:rPr>
          <w:rFonts w:ascii="標楷體" w:eastAsia="標楷體" w:hAnsi="標楷體" w:hint="eastAsia"/>
          <w:color w:val="000000" w:themeColor="text1"/>
        </w:rPr>
        <w:t>校</w:t>
      </w:r>
      <w:r w:rsidRPr="00104134">
        <w:rPr>
          <w:rFonts w:ascii="標楷體" w:eastAsia="標楷體" w:hAnsi="標楷體" w:hint="eastAsia"/>
          <w:color w:val="000000" w:themeColor="text1"/>
        </w:rPr>
        <w:t>外</w:t>
      </w:r>
      <w:r w:rsidR="003D00CB" w:rsidRPr="00104134">
        <w:rPr>
          <w:rFonts w:ascii="標楷體" w:eastAsia="標楷體" w:hAnsi="標楷體" w:hint="eastAsia"/>
          <w:color w:val="000000" w:themeColor="text1"/>
        </w:rPr>
        <w:t>與校內的心理諮詢</w:t>
      </w:r>
      <w:r w:rsidRPr="00104134">
        <w:rPr>
          <w:rFonts w:ascii="標楷體" w:eastAsia="標楷體" w:hAnsi="標楷體" w:hint="eastAsia"/>
          <w:color w:val="000000" w:themeColor="text1"/>
        </w:rPr>
        <w:t>資源專</w:t>
      </w:r>
      <w:r w:rsidR="003D00CB" w:rsidRPr="00104134">
        <w:rPr>
          <w:rFonts w:ascii="標楷體" w:eastAsia="標楷體" w:hAnsi="標楷體" w:hint="eastAsia"/>
          <w:color w:val="000000" w:themeColor="text1"/>
        </w:rPr>
        <w:t>線，</w:t>
      </w:r>
      <w:r w:rsidR="00BC321C" w:rsidRPr="00104134">
        <w:rPr>
          <w:rFonts w:ascii="標楷體" w:eastAsia="標楷體" w:hAnsi="標楷體" w:hint="eastAsia"/>
          <w:color w:val="000000" w:themeColor="text1"/>
        </w:rPr>
        <w:t>讓</w:t>
      </w:r>
      <w:r w:rsidRPr="00104134">
        <w:rPr>
          <w:rFonts w:ascii="標楷體" w:eastAsia="標楷體" w:hAnsi="標楷體" w:hint="eastAsia"/>
          <w:color w:val="000000" w:themeColor="text1"/>
        </w:rPr>
        <w:t>個人感到「心」安定與靠岸。</w:t>
      </w:r>
    </w:p>
    <w:p w:rsidR="00004FB2" w:rsidRPr="00104134" w:rsidRDefault="00B27D4C">
      <w:pPr>
        <w:rPr>
          <w:rFonts w:ascii="標楷體" w:eastAsia="標楷體" w:hAnsi="標楷體"/>
          <w:b/>
          <w:color w:val="000000" w:themeColor="text1"/>
        </w:rPr>
      </w:pPr>
      <w:r w:rsidRPr="00104134">
        <w:rPr>
          <w:rFonts w:ascii="標楷體" w:eastAsia="標楷體" w:hAnsi="標楷體" w:hint="eastAsia"/>
          <w:color w:val="000000" w:themeColor="text1"/>
        </w:rPr>
        <w:t xml:space="preserve">　　</w:t>
      </w:r>
      <w:proofErr w:type="gramStart"/>
      <w:r w:rsidR="003D00CB" w:rsidRPr="00104134">
        <w:rPr>
          <w:rFonts w:ascii="標楷體" w:eastAsia="標楷體" w:hAnsi="標楷體" w:hint="eastAsia"/>
          <w:b/>
          <w:color w:val="000000" w:themeColor="text1"/>
        </w:rPr>
        <w:t>遊心卡可</w:t>
      </w:r>
      <w:proofErr w:type="gramEnd"/>
      <w:r w:rsidR="003D00CB" w:rsidRPr="00104134">
        <w:rPr>
          <w:rFonts w:ascii="標楷體" w:eastAsia="標楷體" w:hAnsi="標楷體" w:hint="eastAsia"/>
          <w:b/>
          <w:color w:val="000000" w:themeColor="text1"/>
        </w:rPr>
        <w:t>提供做為個人或工作上的需要使用</w:t>
      </w:r>
      <w:r w:rsidRPr="00104134">
        <w:rPr>
          <w:rFonts w:ascii="標楷體" w:eastAsia="標楷體" w:hAnsi="標楷體" w:hint="eastAsia"/>
          <w:b/>
          <w:color w:val="000000" w:themeColor="text1"/>
        </w:rPr>
        <w:t>，例如</w:t>
      </w:r>
      <w:r w:rsidR="003D00CB" w:rsidRPr="00104134">
        <w:rPr>
          <w:rFonts w:ascii="標楷體" w:eastAsia="標楷體" w:hAnsi="標楷體" w:hint="eastAsia"/>
          <w:b/>
          <w:color w:val="000000" w:themeColor="text1"/>
        </w:rPr>
        <w:t>：</w:t>
      </w:r>
      <w:r w:rsidR="0099356B" w:rsidRPr="0010413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與學生、同事、校友</w:t>
      </w:r>
      <w:r w:rsidR="003D00CB" w:rsidRPr="0010413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接觸時</w:t>
      </w:r>
      <w:proofErr w:type="gramStart"/>
      <w:r w:rsidR="0099356B" w:rsidRPr="0010413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（</w:t>
      </w:r>
      <w:proofErr w:type="gramEnd"/>
      <w:r w:rsidR="00492E6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如：生活觀察、導師時間、授課、參與活動、工作上接觸</w:t>
      </w:r>
      <w:proofErr w:type="gramStart"/>
      <w:r w:rsidR="003D00CB" w:rsidRPr="0010413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）</w:t>
      </w:r>
      <w:proofErr w:type="gramEnd"/>
      <w:r w:rsidR="003D00CB" w:rsidRPr="0010413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</w:t>
      </w:r>
      <w:r w:rsidR="0099356B" w:rsidRPr="0010413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對方有表達情緒不佳或有壓力</w:t>
      </w:r>
      <w:r w:rsidR="004234A5" w:rsidRPr="00104134">
        <w:rPr>
          <w:rFonts w:ascii="標楷體" w:eastAsia="標楷體" w:hAnsi="標楷體"/>
          <w:b/>
          <w:color w:val="000000" w:themeColor="text1"/>
        </w:rPr>
        <w:t>…</w:t>
      </w:r>
      <w:r w:rsidR="004234A5" w:rsidRPr="00104134">
        <w:rPr>
          <w:rFonts w:ascii="標楷體" w:eastAsia="標楷體" w:hAnsi="標楷體" w:hint="eastAsia"/>
          <w:b/>
          <w:color w:val="000000" w:themeColor="text1"/>
        </w:rPr>
        <w:t>等</w:t>
      </w:r>
      <w:r w:rsidR="00381411" w:rsidRPr="00104134">
        <w:rPr>
          <w:rFonts w:ascii="標楷體" w:eastAsia="標楷體" w:hAnsi="標楷體" w:hint="eastAsia"/>
          <w:b/>
          <w:color w:val="000000" w:themeColor="text1"/>
        </w:rPr>
        <w:t>，</w:t>
      </w:r>
      <w:r w:rsidR="0099356B" w:rsidRPr="00104134">
        <w:rPr>
          <w:rFonts w:ascii="標楷體" w:eastAsia="標楷體" w:hAnsi="標楷體" w:hint="eastAsia"/>
          <w:b/>
          <w:color w:val="000000" w:themeColor="text1"/>
        </w:rPr>
        <w:t>您想提供建議、一些能提昇心理健康的</w:t>
      </w:r>
      <w:proofErr w:type="gramStart"/>
      <w:r w:rsidR="0099356B" w:rsidRPr="00104134">
        <w:rPr>
          <w:rFonts w:ascii="標楷體" w:eastAsia="標楷體" w:hAnsi="標楷體" w:hint="eastAsia"/>
          <w:b/>
          <w:color w:val="000000" w:themeColor="text1"/>
        </w:rPr>
        <w:t>ＤＩＹ</w:t>
      </w:r>
      <w:proofErr w:type="gramEnd"/>
      <w:r w:rsidR="0099356B" w:rsidRPr="00104134">
        <w:rPr>
          <w:rFonts w:ascii="標楷體" w:eastAsia="標楷體" w:hAnsi="標楷體" w:hint="eastAsia"/>
          <w:b/>
          <w:color w:val="000000" w:themeColor="text1"/>
        </w:rPr>
        <w:t>或校內外心理輔導資源時</w:t>
      </w:r>
      <w:r w:rsidRPr="00104134">
        <w:rPr>
          <w:rFonts w:ascii="標楷體" w:eastAsia="標楷體" w:hAnsi="標楷體" w:hint="eastAsia"/>
          <w:b/>
          <w:color w:val="000000" w:themeColor="text1"/>
        </w:rPr>
        <w:t>歡迎您向我們申請</w:t>
      </w:r>
      <w:r w:rsidR="0019611D" w:rsidRPr="00104134">
        <w:rPr>
          <w:rFonts w:ascii="標楷體" w:eastAsia="標楷體" w:hAnsi="標楷體" w:hint="eastAsia"/>
          <w:b/>
          <w:color w:val="000000" w:themeColor="text1"/>
        </w:rPr>
        <w:t>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552"/>
        <w:gridCol w:w="5027"/>
      </w:tblGrid>
      <w:tr w:rsidR="00E97E58" w:rsidRPr="00B27D4C" w:rsidTr="008F6096">
        <w:tc>
          <w:tcPr>
            <w:tcW w:w="1526" w:type="dxa"/>
          </w:tcPr>
          <w:p w:rsidR="00E97E58" w:rsidRPr="00B27D4C" w:rsidRDefault="008F6096" w:rsidP="00B27D4C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樂園名稱</w:t>
            </w:r>
          </w:p>
        </w:tc>
        <w:tc>
          <w:tcPr>
            <w:tcW w:w="1417" w:type="dxa"/>
          </w:tcPr>
          <w:p w:rsidR="00E97E58" w:rsidRPr="00B27D4C" w:rsidRDefault="00E97E58" w:rsidP="00B27D4C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主題圖示</w:t>
            </w:r>
          </w:p>
        </w:tc>
        <w:tc>
          <w:tcPr>
            <w:tcW w:w="2552" w:type="dxa"/>
          </w:tcPr>
          <w:p w:rsidR="00E97E58" w:rsidRPr="00B27D4C" w:rsidRDefault="00B27D4C" w:rsidP="00B27D4C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適用時機</w:t>
            </w:r>
          </w:p>
        </w:tc>
        <w:tc>
          <w:tcPr>
            <w:tcW w:w="5027" w:type="dxa"/>
          </w:tcPr>
          <w:p w:rsidR="00E97E58" w:rsidRPr="00B27D4C" w:rsidRDefault="00E97E58" w:rsidP="00B27D4C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內容簡述</w:t>
            </w:r>
          </w:p>
        </w:tc>
      </w:tr>
      <w:tr w:rsidR="00084009" w:rsidTr="008F6096">
        <w:tc>
          <w:tcPr>
            <w:tcW w:w="1526" w:type="dxa"/>
            <w:vMerge w:val="restart"/>
          </w:tcPr>
          <w:p w:rsidR="00084009" w:rsidRDefault="000840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放心</w:t>
            </w:r>
            <w:proofErr w:type="gramStart"/>
            <w:r>
              <w:rPr>
                <w:rFonts w:ascii="標楷體" w:eastAsia="標楷體" w:hAnsi="標楷體" w:hint="eastAsia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</w:rPr>
              <w:t>廣場</w:t>
            </w:r>
          </w:p>
        </w:tc>
        <w:tc>
          <w:tcPr>
            <w:tcW w:w="1417" w:type="dxa"/>
          </w:tcPr>
          <w:p w:rsidR="00084009" w:rsidRPr="00B27D4C" w:rsidRDefault="00084009" w:rsidP="00B27D4C">
            <w:pPr>
              <w:rPr>
                <w:rFonts w:ascii="標楷體" w:eastAsia="標楷體" w:hAnsi="標楷體"/>
                <w:szCs w:val="24"/>
              </w:rPr>
            </w:pPr>
            <w:r w:rsidRPr="00B27D4C">
              <w:rPr>
                <w:rFonts w:ascii="標楷體" w:eastAsia="標楷體" w:hAnsi="標楷體" w:hint="eastAsia"/>
                <w:szCs w:val="24"/>
              </w:rPr>
              <w:t>腹式呼吸</w:t>
            </w:r>
          </w:p>
          <w:p w:rsidR="00084009" w:rsidRPr="00B27D4C" w:rsidRDefault="00084009" w:rsidP="00B27D4C">
            <w:pPr>
              <w:rPr>
                <w:rFonts w:ascii="標楷體" w:eastAsia="標楷體" w:hAnsi="標楷體"/>
                <w:szCs w:val="24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F87495F" wp14:editId="64169C53">
                  <wp:extent cx="754589" cy="46482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</w:tcPr>
          <w:p w:rsidR="00084009" w:rsidRPr="00381411" w:rsidRDefault="00084009">
            <w:pPr>
              <w:rPr>
                <w:rStyle w:val="HTML"/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1411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睡不著</w:t>
            </w:r>
          </w:p>
          <w:p w:rsidR="00084009" w:rsidRPr="00381411" w:rsidRDefault="00084009">
            <w:pPr>
              <w:rPr>
                <w:rStyle w:val="HTML"/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1411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放鬆不下來</w:t>
            </w:r>
          </w:p>
          <w:p w:rsidR="00084009" w:rsidRPr="00381411" w:rsidRDefault="00084009">
            <w:pPr>
              <w:rPr>
                <w:rStyle w:val="HTML"/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1411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準備面對一項新任務</w:t>
            </w:r>
          </w:p>
          <w:p w:rsidR="00084009" w:rsidRPr="00381411" w:rsidRDefault="00084009">
            <w:pPr>
              <w:rPr>
                <w:rFonts w:ascii="標楷體" w:eastAsia="標楷體" w:hAnsi="標楷體" w:cs="細明體"/>
                <w:color w:val="000000"/>
                <w:sz w:val="22"/>
              </w:rPr>
            </w:pPr>
            <w:r w:rsidRPr="00381411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考前焦慮</w:t>
            </w: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  <w:r w:rsidRPr="00381411">
              <w:rPr>
                <w:rFonts w:ascii="標楷體" w:eastAsia="標楷體" w:hAnsi="標楷體" w:hint="eastAsia"/>
                <w:sz w:val="22"/>
              </w:rPr>
              <w:t>心思混亂</w:t>
            </w: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  <w:r w:rsidRPr="00381411">
              <w:rPr>
                <w:rFonts w:ascii="標楷體" w:eastAsia="標楷體" w:hAnsi="標楷體" w:hint="eastAsia"/>
                <w:sz w:val="22"/>
              </w:rPr>
              <w:t>焦慮不安</w:t>
            </w: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要</w:t>
            </w:r>
            <w:r w:rsidRPr="00381411">
              <w:rPr>
                <w:rFonts w:ascii="標楷體" w:eastAsia="標楷體" w:hAnsi="標楷體" w:hint="eastAsia"/>
                <w:sz w:val="22"/>
              </w:rPr>
              <w:t>重新出發去做一件事</w:t>
            </w:r>
          </w:p>
          <w:p w:rsidR="00084009" w:rsidRPr="00381411" w:rsidRDefault="00084009" w:rsidP="00B90E25">
            <w:pPr>
              <w:rPr>
                <w:rFonts w:ascii="標楷體" w:eastAsia="標楷體" w:hAnsi="標楷體" w:cs="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鑽牛角尖困頓時</w:t>
            </w: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  <w:r w:rsidRPr="00381411">
              <w:rPr>
                <w:rFonts w:ascii="標楷體" w:eastAsia="標楷體" w:hAnsi="標楷體" w:hint="eastAsia"/>
                <w:sz w:val="22"/>
              </w:rPr>
              <w:t>無法和壞情緒相處</w:t>
            </w: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</w:t>
            </w:r>
            <w:r w:rsidRPr="00381411">
              <w:rPr>
                <w:rFonts w:ascii="標楷體" w:eastAsia="標楷體" w:hAnsi="標楷體" w:hint="eastAsia"/>
                <w:sz w:val="22"/>
              </w:rPr>
              <w:t>與身體病痛相處</w:t>
            </w:r>
            <w:r>
              <w:rPr>
                <w:rFonts w:ascii="標楷體" w:eastAsia="標楷體" w:hAnsi="標楷體" w:hint="eastAsia"/>
                <w:sz w:val="22"/>
              </w:rPr>
              <w:t>時</w:t>
            </w: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</w:p>
          <w:p w:rsidR="00084009" w:rsidRPr="00381411" w:rsidRDefault="00084009" w:rsidP="0095794A">
            <w:pPr>
              <w:rPr>
                <w:rFonts w:ascii="標楷體" w:eastAsia="標楷體" w:hAnsi="標楷體" w:cs="細明體"/>
                <w:color w:val="000000"/>
                <w:sz w:val="22"/>
              </w:rPr>
            </w:pPr>
          </w:p>
        </w:tc>
        <w:tc>
          <w:tcPr>
            <w:tcW w:w="5027" w:type="dxa"/>
          </w:tcPr>
          <w:p w:rsidR="00084009" w:rsidRPr="00E97E58" w:rsidRDefault="00084009">
            <w:pPr>
              <w:rPr>
                <w:rFonts w:ascii="Times New Roman" w:eastAsia="標楷體" w:hAnsi="Times New Roman" w:cs="Times New Roman"/>
                <w:noProof/>
                <w:sz w:val="22"/>
              </w:rPr>
            </w:pPr>
            <w:r w:rsidRPr="00E97E58">
              <w:rPr>
                <w:rFonts w:ascii="Times New Roman" w:eastAsia="標楷體" w:hAnsi="Times New Roman" w:cs="Times New Roman" w:hint="eastAsia"/>
                <w:noProof/>
                <w:sz w:val="22"/>
              </w:rPr>
              <w:t>練習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腹式呼吸，可以在睡覺時邊進行</w:t>
            </w:r>
            <w:r w:rsidRPr="00E97E58">
              <w:rPr>
                <w:rFonts w:ascii="Times New Roman" w:eastAsia="標楷體" w:hAnsi="Times New Roman" w:cs="Times New Roman" w:hint="eastAsia"/>
                <w:noProof/>
                <w:sz w:val="22"/>
              </w:rPr>
              <w:t>，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不趕時間，來回進行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5-10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次</w:t>
            </w:r>
            <w:r w:rsidRPr="00E97E58">
              <w:rPr>
                <w:rFonts w:ascii="Times New Roman" w:eastAsia="標楷體" w:hAnsi="Times New Roman" w:cs="Times New Roman" w:hint="eastAsia"/>
                <w:noProof/>
                <w:sz w:val="22"/>
              </w:rPr>
              <w:t>。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呼出氣息</w:t>
            </w:r>
            <w:r w:rsidRPr="00E97E58">
              <w:rPr>
                <w:rFonts w:ascii="Times New Roman" w:eastAsia="標楷體" w:hAnsi="Times New Roman" w:cs="Times New Roman" w:hint="eastAsia"/>
                <w:noProof/>
                <w:sz w:val="22"/>
              </w:rPr>
              <w:t>－從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嘴巴吐氣</w:t>
            </w:r>
            <w:r w:rsidRPr="00E97E58">
              <w:rPr>
                <w:rFonts w:ascii="Times New Roman" w:eastAsia="標楷體" w:hAnsi="Times New Roman" w:cs="Times New Roman" w:hint="eastAsia"/>
                <w:noProof/>
                <w:sz w:val="22"/>
              </w:rPr>
              <w:t>－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腹部會逐漸內凹</w:t>
            </w:r>
            <w:r w:rsidRPr="00E97E58">
              <w:rPr>
                <w:rFonts w:ascii="Times New Roman" w:eastAsia="標楷體" w:hAnsi="Times New Roman" w:cs="Times New Roman" w:hint="eastAsia"/>
                <w:noProof/>
                <w:sz w:val="22"/>
              </w:rPr>
              <w:t>。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吸入空氣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—</w:t>
            </w:r>
            <w:r w:rsidRPr="00E97E58">
              <w:rPr>
                <w:rFonts w:ascii="Times New Roman" w:eastAsia="標楷體" w:hAnsi="Times New Roman" w:cs="Times New Roman" w:hint="eastAsia"/>
                <w:noProof/>
                <w:sz w:val="22"/>
              </w:rPr>
              <w:t>從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鼻子吸</w:t>
            </w:r>
            <w:r w:rsidRPr="00E97E58">
              <w:rPr>
                <w:rFonts w:ascii="Times New Roman" w:eastAsia="標楷體" w:hAnsi="Times New Roman" w:cs="Times New Roman" w:hint="eastAsia"/>
                <w:noProof/>
                <w:sz w:val="22"/>
              </w:rPr>
              <w:t>氣－</w:t>
            </w:r>
            <w:r w:rsidRPr="00E97E58">
              <w:rPr>
                <w:rFonts w:ascii="Times New Roman" w:eastAsia="標楷體" w:hAnsi="Times New Roman" w:cs="Times New Roman"/>
                <w:noProof/>
                <w:sz w:val="22"/>
              </w:rPr>
              <w:t>腹部會逐漸鼓起</w:t>
            </w:r>
          </w:p>
        </w:tc>
      </w:tr>
      <w:tr w:rsidR="00084009" w:rsidTr="008F6096">
        <w:tc>
          <w:tcPr>
            <w:tcW w:w="1526" w:type="dxa"/>
            <w:vMerge/>
          </w:tcPr>
          <w:p w:rsidR="00084009" w:rsidRDefault="00084009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84009" w:rsidRPr="00B27D4C" w:rsidRDefault="00084009" w:rsidP="00B27D4C">
            <w:pPr>
              <w:rPr>
                <w:rFonts w:ascii="標楷體" w:eastAsia="標楷體" w:hAnsi="標楷體"/>
                <w:szCs w:val="24"/>
              </w:rPr>
            </w:pPr>
            <w:r w:rsidRPr="00B27D4C">
              <w:rPr>
                <w:rFonts w:ascii="標楷體" w:eastAsia="標楷體" w:hAnsi="標楷體" w:hint="eastAsia"/>
                <w:szCs w:val="24"/>
              </w:rPr>
              <w:t>靜心時刻</w:t>
            </w:r>
          </w:p>
          <w:p w:rsidR="00084009" w:rsidRPr="00B27D4C" w:rsidRDefault="00084009" w:rsidP="00B27D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277FBAF" wp14:editId="5FFF591D">
                  <wp:extent cx="756285" cy="463550"/>
                  <wp:effectExtent l="0" t="0" r="571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</w:tcPr>
          <w:p w:rsidR="00084009" w:rsidRPr="00381411" w:rsidRDefault="00084009" w:rsidP="0095794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7" w:type="dxa"/>
          </w:tcPr>
          <w:p w:rsidR="00084009" w:rsidRPr="00E97E58" w:rsidRDefault="0008400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97E58">
              <w:rPr>
                <w:rFonts w:ascii="Times New Roman" w:eastAsia="標楷體" w:hAnsi="Times New Roman" w:cs="Times New Roman"/>
                <w:sz w:val="22"/>
              </w:rPr>
              <w:t>S</w:t>
            </w:r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tep1</w:t>
            </w:r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深呼吸</w:t>
            </w:r>
            <w:proofErr w:type="gramStart"/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＆</w:t>
            </w:r>
            <w:proofErr w:type="gramEnd"/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閉上眼睛</w:t>
            </w:r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E97E58">
              <w:rPr>
                <w:rFonts w:ascii="Times New Roman" w:eastAsia="標楷體" w:hAnsi="Times New Roman" w:cs="Times New Roman"/>
                <w:sz w:val="22"/>
              </w:rPr>
              <w:t>S</w:t>
            </w:r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tep2</w:t>
            </w:r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想像</w:t>
            </w:r>
            <w:proofErr w:type="gramStart"/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proofErr w:type="gramEnd"/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道光籠罩在你身上</w:t>
            </w:r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E97E58">
              <w:rPr>
                <w:rFonts w:ascii="Times New Roman" w:eastAsia="標楷體" w:hAnsi="Times New Roman" w:cs="Times New Roman"/>
                <w:sz w:val="22"/>
              </w:rPr>
              <w:t>S</w:t>
            </w:r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tep3</w:t>
            </w:r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停留在光中靜心三十秒慢慢張開眼睛喝一杯溫水</w:t>
            </w:r>
            <w:r w:rsidRPr="00E97E5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</w:p>
        </w:tc>
      </w:tr>
      <w:tr w:rsidR="00084009" w:rsidTr="008F6096">
        <w:tc>
          <w:tcPr>
            <w:tcW w:w="1526" w:type="dxa"/>
            <w:vMerge/>
            <w:tcBorders>
              <w:bottom w:val="thinThickSmallGap" w:sz="24" w:space="0" w:color="auto"/>
            </w:tcBorders>
          </w:tcPr>
          <w:p w:rsidR="00084009" w:rsidRDefault="00084009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84009" w:rsidRPr="00B27D4C" w:rsidRDefault="00084009" w:rsidP="00B27D4C">
            <w:pPr>
              <w:rPr>
                <w:rStyle w:val="HTML"/>
                <w:rFonts w:ascii="標楷體" w:eastAsia="標楷體" w:hAnsi="標楷體"/>
                <w:color w:val="000000"/>
              </w:rPr>
            </w:pPr>
            <w:r w:rsidRPr="00B27D4C">
              <w:rPr>
                <w:rStyle w:val="HTML"/>
                <w:rFonts w:ascii="標楷體" w:eastAsia="標楷體" w:hAnsi="標楷體"/>
                <w:color w:val="000000"/>
              </w:rPr>
              <w:t>在心中默禱</w:t>
            </w:r>
          </w:p>
          <w:p w:rsidR="00084009" w:rsidRPr="00B27D4C" w:rsidRDefault="00084009" w:rsidP="00B27D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20AA6FE" wp14:editId="4DB548F9">
                  <wp:extent cx="756285" cy="463550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  <w:tcBorders>
              <w:bottom w:val="thinThickSmallGap" w:sz="24" w:space="0" w:color="auto"/>
            </w:tcBorders>
          </w:tcPr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7" w:type="dxa"/>
            <w:tcBorders>
              <w:bottom w:val="thinThickSmallGap" w:sz="24" w:space="0" w:color="auto"/>
            </w:tcBorders>
          </w:tcPr>
          <w:p w:rsidR="00084009" w:rsidRPr="00E97E58" w:rsidRDefault="00084009">
            <w:pPr>
              <w:rPr>
                <w:rFonts w:ascii="標楷體" w:eastAsia="標楷體" w:hAnsi="標楷體"/>
                <w:sz w:val="22"/>
              </w:rPr>
            </w:pP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1.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閉上眼睛</w:t>
            </w:r>
            <w:r w:rsidRPr="00E97E58">
              <w:rPr>
                <w:rStyle w:val="HTML"/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/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2.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 xml:space="preserve">專注感覺身體不舒服的地方　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ex: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胸悶、緊繃</w:t>
            </w:r>
            <w:r w:rsidRPr="00E97E58">
              <w:rPr>
                <w:rStyle w:val="HTML"/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/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3.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心中默</w:t>
            </w:r>
            <w:proofErr w:type="gramStart"/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唸</w:t>
            </w:r>
            <w:proofErr w:type="gramEnd"/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「你（們）是我的</w:t>
            </w:r>
            <w:proofErr w:type="gramStart"/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一</w:t>
            </w:r>
            <w:proofErr w:type="gramEnd"/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部份，我允許你（們）的存在。」</w:t>
            </w:r>
            <w:proofErr w:type="gramStart"/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（</w:t>
            </w:r>
            <w:proofErr w:type="gramEnd"/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誦念多次，並真心允許不舒服繼續存在。）</w:t>
            </w:r>
            <w:r w:rsidRPr="00E97E58">
              <w:rPr>
                <w:rStyle w:val="HTML"/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/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4.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深呼吸三次</w:t>
            </w:r>
            <w:r w:rsidRPr="00E97E58">
              <w:rPr>
                <w:rStyle w:val="HTML"/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/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5.</w:t>
            </w:r>
            <w:r w:rsidRPr="00E97E58">
              <w:rPr>
                <w:rStyle w:val="HTML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張開眼晴</w:t>
            </w:r>
          </w:p>
        </w:tc>
      </w:tr>
      <w:tr w:rsidR="00744F78" w:rsidRPr="00B27D4C" w:rsidTr="004F31C4">
        <w:tc>
          <w:tcPr>
            <w:tcW w:w="1526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樂園名稱</w:t>
            </w:r>
          </w:p>
        </w:tc>
        <w:tc>
          <w:tcPr>
            <w:tcW w:w="1417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主題圖示</w:t>
            </w:r>
          </w:p>
        </w:tc>
        <w:tc>
          <w:tcPr>
            <w:tcW w:w="2552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適用時機</w:t>
            </w:r>
          </w:p>
        </w:tc>
        <w:tc>
          <w:tcPr>
            <w:tcW w:w="5027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內容簡述</w:t>
            </w:r>
          </w:p>
        </w:tc>
      </w:tr>
      <w:tr w:rsidR="00084009" w:rsidTr="008F6096">
        <w:tc>
          <w:tcPr>
            <w:tcW w:w="1526" w:type="dxa"/>
            <w:vMerge w:val="restart"/>
            <w:tcBorders>
              <w:top w:val="thinThickSmallGap" w:sz="24" w:space="0" w:color="auto"/>
            </w:tcBorders>
          </w:tcPr>
          <w:p w:rsidR="00084009" w:rsidRDefault="0008400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正念莊園</w:t>
            </w:r>
            <w:proofErr w:type="gram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84009" w:rsidRDefault="00084009" w:rsidP="00B27D4C">
            <w:pPr>
              <w:rPr>
                <w:rStyle w:val="HTML"/>
                <w:rFonts w:ascii="標楷體" w:eastAsia="標楷體" w:hAnsi="標楷體"/>
                <w:color w:val="000000"/>
              </w:rPr>
            </w:pPr>
            <w:r w:rsidRPr="009C4575">
              <w:rPr>
                <w:rStyle w:val="HTML"/>
                <w:rFonts w:ascii="標楷體" w:eastAsia="標楷體" w:hAnsi="標楷體"/>
                <w:color w:val="000000"/>
              </w:rPr>
              <w:t>STOP正念</w:t>
            </w:r>
          </w:p>
          <w:p w:rsidR="00084009" w:rsidRDefault="00084009" w:rsidP="00B27D4C">
            <w:pPr>
              <w:rPr>
                <w:rFonts w:ascii="標楷體" w:eastAsia="標楷體" w:hAnsi="標楷體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ED20F51" wp14:editId="5BA29FB1">
                  <wp:extent cx="754589" cy="464820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</w:tcBorders>
          </w:tcPr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  <w:r w:rsidRPr="00381411">
              <w:rPr>
                <w:rFonts w:ascii="標楷體" w:eastAsia="標楷體" w:hAnsi="標楷體" w:hint="eastAsia"/>
                <w:sz w:val="22"/>
              </w:rPr>
              <w:t>憂慮不安無法安頓</w:t>
            </w:r>
          </w:p>
          <w:p w:rsidR="00084009" w:rsidRDefault="0008400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需要轉念，有新想法時</w:t>
            </w:r>
          </w:p>
          <w:p w:rsidR="00084009" w:rsidRPr="00381411" w:rsidRDefault="00084009" w:rsidP="00084009">
            <w:pPr>
              <w:rPr>
                <w:rFonts w:ascii="標楷體" w:eastAsia="標楷體" w:hAnsi="標楷體" w:cs="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鑽牛角尖困頓時</w:t>
            </w:r>
          </w:p>
          <w:p w:rsidR="00084009" w:rsidRPr="00084009" w:rsidRDefault="00084009" w:rsidP="00084009">
            <w:pPr>
              <w:rPr>
                <w:rFonts w:ascii="標楷體" w:eastAsia="標楷體" w:hAnsi="標楷體"/>
                <w:sz w:val="22"/>
              </w:rPr>
            </w:pPr>
            <w:r w:rsidRPr="00381411">
              <w:rPr>
                <w:rFonts w:ascii="標楷體" w:eastAsia="標楷體" w:hAnsi="標楷體" w:hint="eastAsia"/>
                <w:sz w:val="22"/>
              </w:rPr>
              <w:t>無法和壞情緒相處</w:t>
            </w:r>
          </w:p>
          <w:p w:rsidR="00084009" w:rsidRDefault="0008400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需要減輕壓力</w:t>
            </w:r>
          </w:p>
          <w:p w:rsidR="00084009" w:rsidRDefault="0008400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看到新方向</w:t>
            </w: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快速安頓自己</w:t>
            </w: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建立正向價值觀</w:t>
            </w: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</w:p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</w:p>
          <w:p w:rsidR="00084009" w:rsidRPr="00381411" w:rsidRDefault="00084009" w:rsidP="0014219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7" w:type="dxa"/>
            <w:tcBorders>
              <w:top w:val="thinThickSmallGap" w:sz="24" w:space="0" w:color="auto"/>
            </w:tcBorders>
          </w:tcPr>
          <w:p w:rsidR="00084009" w:rsidRDefault="00084009" w:rsidP="008F6096">
            <w:pPr>
              <w:rPr>
                <w:rFonts w:ascii="標楷體" w:eastAsia="標楷體" w:hAnsi="標楷體"/>
              </w:rPr>
            </w:pPr>
            <w:r w:rsidRPr="00A43FCB">
              <w:rPr>
                <w:rFonts w:ascii="Times New Roman" w:eastAsia="標楷體" w:hAnsi="Times New Roman" w:cs="Times New Roman"/>
              </w:rPr>
              <w:t>S</w:t>
            </w:r>
            <w:proofErr w:type="gramStart"/>
            <w:r w:rsidRPr="00A43FCB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A43FCB">
              <w:rPr>
                <w:rFonts w:ascii="Times New Roman" w:eastAsia="標楷體" w:hAnsi="Times New Roman" w:cs="Times New Roman"/>
              </w:rPr>
              <w:t>停下來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A43FCB">
              <w:rPr>
                <w:rFonts w:ascii="Times New Roman" w:eastAsia="標楷體" w:hAnsi="Times New Roman" w:cs="Times New Roman"/>
              </w:rPr>
              <w:t>T</w:t>
            </w:r>
            <w:proofErr w:type="gramStart"/>
            <w:r w:rsidRPr="00A43FCB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A43FCB">
              <w:rPr>
                <w:rFonts w:ascii="Times New Roman" w:eastAsia="標楷體" w:hAnsi="Times New Roman" w:cs="Times New Roman"/>
              </w:rPr>
              <w:t>吸口氣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A43FCB">
              <w:rPr>
                <w:rFonts w:ascii="Times New Roman" w:eastAsia="標楷體" w:hAnsi="Times New Roman" w:cs="Times New Roman"/>
              </w:rPr>
              <w:t>O</w:t>
            </w:r>
            <w:proofErr w:type="gramStart"/>
            <w:r w:rsidRPr="00A43FCB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A43FCB">
              <w:rPr>
                <w:rFonts w:ascii="Times New Roman" w:eastAsia="標楷體" w:hAnsi="Times New Roman" w:cs="Times New Roman"/>
              </w:rPr>
              <w:t>觀察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A43FCB">
              <w:rPr>
                <w:rFonts w:ascii="Times New Roman" w:eastAsia="標楷體" w:hAnsi="Times New Roman" w:cs="Times New Roman"/>
              </w:rPr>
              <w:t>P</w:t>
            </w:r>
            <w:proofErr w:type="gramStart"/>
            <w:r w:rsidRPr="00A43FCB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A43FCB">
              <w:rPr>
                <w:rFonts w:ascii="Times New Roman" w:eastAsia="標楷體" w:hAnsi="Times New Roman" w:cs="Times New Roman"/>
              </w:rPr>
              <w:t>繼續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84009" w:rsidTr="008F6096">
        <w:tc>
          <w:tcPr>
            <w:tcW w:w="1526" w:type="dxa"/>
            <w:vMerge/>
          </w:tcPr>
          <w:p w:rsidR="00084009" w:rsidRDefault="00084009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84009" w:rsidRDefault="00084009" w:rsidP="00B27D4C">
            <w:pPr>
              <w:rPr>
                <w:rStyle w:val="HTML"/>
                <w:rFonts w:ascii="標楷體" w:eastAsia="標楷體" w:hAnsi="標楷體"/>
                <w:color w:val="000000"/>
              </w:rPr>
            </w:pPr>
            <w:r w:rsidRPr="009C4575">
              <w:rPr>
                <w:rStyle w:val="HTML"/>
                <w:rFonts w:ascii="標楷體" w:eastAsia="標楷體" w:hAnsi="標楷體"/>
                <w:color w:val="000000"/>
              </w:rPr>
              <w:t>RAIN正念</w:t>
            </w:r>
          </w:p>
          <w:p w:rsidR="00084009" w:rsidRDefault="00084009" w:rsidP="00B27D4C">
            <w:pPr>
              <w:rPr>
                <w:rFonts w:ascii="標楷體" w:eastAsia="標楷體" w:hAnsi="標楷體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8D54084" wp14:editId="7818BB0D">
                  <wp:extent cx="754589" cy="464820"/>
                  <wp:effectExtent l="0" t="0" r="762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</w:tcPr>
          <w:p w:rsidR="00084009" w:rsidRPr="00381411" w:rsidRDefault="00084009" w:rsidP="0014219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7" w:type="dxa"/>
          </w:tcPr>
          <w:p w:rsidR="00084009" w:rsidRPr="008F6096" w:rsidRDefault="00084009" w:rsidP="008F609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F6096">
              <w:rPr>
                <w:rFonts w:ascii="Times New Roman" w:eastAsia="標楷體" w:hAnsi="Times New Roman" w:cs="Times New Roman"/>
                <w:sz w:val="22"/>
              </w:rPr>
              <w:t>R</w:t>
            </w:r>
            <w:proofErr w:type="gramStart"/>
            <w:r w:rsidRPr="008F6096"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 w:rsidRPr="008F6096">
              <w:rPr>
                <w:rFonts w:ascii="Times New Roman" w:eastAsia="標楷體" w:hAnsi="Times New Roman" w:cs="Times New Roman"/>
                <w:sz w:val="22"/>
              </w:rPr>
              <w:t>知道有強烈的情緒出現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8F6096">
              <w:rPr>
                <w:rFonts w:ascii="Times New Roman" w:eastAsia="標楷體" w:hAnsi="Times New Roman" w:cs="Times New Roman"/>
                <w:sz w:val="22"/>
              </w:rPr>
              <w:t>A</w:t>
            </w:r>
            <w:proofErr w:type="gramStart"/>
            <w:r w:rsidRPr="008F6096"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 w:rsidRPr="008F6096">
              <w:rPr>
                <w:rFonts w:ascii="Times New Roman" w:eastAsia="標楷體" w:hAnsi="Times New Roman" w:cs="Times New Roman"/>
                <w:sz w:val="22"/>
              </w:rPr>
              <w:t>允許並如實知悉自己的強烈情緒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8F6096">
              <w:rPr>
                <w:rFonts w:ascii="Times New Roman" w:eastAsia="標楷體" w:hAnsi="Times New Roman" w:cs="Times New Roman"/>
                <w:sz w:val="22"/>
              </w:rPr>
              <w:t>I</w:t>
            </w:r>
            <w:proofErr w:type="gramStart"/>
            <w:r w:rsidRPr="008F6096"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 w:rsidRPr="008F6096">
              <w:rPr>
                <w:rFonts w:ascii="Times New Roman" w:eastAsia="標楷體" w:hAnsi="Times New Roman" w:cs="Times New Roman"/>
                <w:sz w:val="22"/>
              </w:rPr>
              <w:t>探究身體、情緒和念頭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8F6096">
              <w:rPr>
                <w:rFonts w:ascii="Times New Roman" w:eastAsia="標楷體" w:hAnsi="Times New Roman" w:cs="Times New Roman"/>
                <w:sz w:val="22"/>
              </w:rPr>
              <w:t>N</w:t>
            </w:r>
            <w:proofErr w:type="gramStart"/>
            <w:r w:rsidRPr="008F6096"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接受自己有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OO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情緒、念頭，但不去認同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OO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情緒等於我，我是我自己的主人</w:t>
            </w:r>
          </w:p>
        </w:tc>
      </w:tr>
      <w:tr w:rsidR="00084009" w:rsidTr="008F6096">
        <w:tc>
          <w:tcPr>
            <w:tcW w:w="1526" w:type="dxa"/>
            <w:vMerge/>
            <w:tcBorders>
              <w:bottom w:val="thinThickSmallGap" w:sz="24" w:space="0" w:color="auto"/>
            </w:tcBorders>
          </w:tcPr>
          <w:p w:rsidR="00084009" w:rsidRDefault="00084009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84009" w:rsidRDefault="00084009" w:rsidP="00B27D4C">
            <w:pPr>
              <w:rPr>
                <w:rStyle w:val="HTML"/>
                <w:rFonts w:ascii="標楷體" w:eastAsia="標楷體" w:hAnsi="標楷體"/>
                <w:color w:val="000000"/>
              </w:rPr>
            </w:pPr>
            <w:r w:rsidRPr="009C4575">
              <w:rPr>
                <w:rStyle w:val="HTML"/>
                <w:rFonts w:ascii="標楷體" w:eastAsia="標楷體" w:hAnsi="標楷體"/>
                <w:color w:val="000000"/>
              </w:rPr>
              <w:t>八個正念</w:t>
            </w:r>
          </w:p>
          <w:p w:rsidR="00084009" w:rsidRDefault="00084009" w:rsidP="00B27D4C">
            <w:pPr>
              <w:rPr>
                <w:rFonts w:ascii="標楷體" w:eastAsia="標楷體" w:hAnsi="標楷體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7CCDD47" wp14:editId="3951DADD">
                  <wp:extent cx="754589" cy="464820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  <w:tcBorders>
              <w:bottom w:val="thinThickSmallGap" w:sz="24" w:space="0" w:color="auto"/>
            </w:tcBorders>
          </w:tcPr>
          <w:p w:rsidR="00084009" w:rsidRPr="00381411" w:rsidRDefault="000840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7" w:type="dxa"/>
            <w:tcBorders>
              <w:bottom w:val="thinThickSmallGap" w:sz="24" w:space="0" w:color="auto"/>
            </w:tcBorders>
          </w:tcPr>
          <w:p w:rsidR="00084009" w:rsidRPr="008F6096" w:rsidRDefault="00084009" w:rsidP="00E97E58">
            <w:pPr>
              <w:rPr>
                <w:rStyle w:val="HTML"/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培養</w:t>
            </w:r>
            <w:proofErr w:type="gramStart"/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八個正念的</w:t>
            </w:r>
            <w:proofErr w:type="gramEnd"/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心態，讓你的「心」好健康！</w:t>
            </w:r>
          </w:p>
          <w:p w:rsidR="00084009" w:rsidRPr="008F6096" w:rsidRDefault="00084009" w:rsidP="008F6096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初心</w:t>
            </w:r>
            <w:proofErr w:type="gramEnd"/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proofErr w:type="gramStart"/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不</w:t>
            </w:r>
            <w:proofErr w:type="gramEnd"/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預設立場/如實知悉/不刻意努力/平等心/順其自然/自給自足/自我慈悲</w:t>
            </w:r>
          </w:p>
        </w:tc>
      </w:tr>
      <w:tr w:rsidR="00744F78" w:rsidRPr="00B27D4C" w:rsidTr="004F31C4">
        <w:tc>
          <w:tcPr>
            <w:tcW w:w="1526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樂園名稱</w:t>
            </w:r>
          </w:p>
        </w:tc>
        <w:tc>
          <w:tcPr>
            <w:tcW w:w="1417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主題圖示</w:t>
            </w:r>
          </w:p>
        </w:tc>
        <w:tc>
          <w:tcPr>
            <w:tcW w:w="2552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適用時機</w:t>
            </w:r>
          </w:p>
        </w:tc>
        <w:tc>
          <w:tcPr>
            <w:tcW w:w="5027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內容簡述</w:t>
            </w:r>
          </w:p>
        </w:tc>
      </w:tr>
      <w:tr w:rsidR="00004FB2" w:rsidTr="008F6096">
        <w:tc>
          <w:tcPr>
            <w:tcW w:w="1526" w:type="dxa"/>
            <w:vMerge w:val="restart"/>
            <w:tcBorders>
              <w:top w:val="thinThickSmallGap" w:sz="24" w:space="0" w:color="auto"/>
            </w:tcBorders>
          </w:tcPr>
          <w:p w:rsidR="00004FB2" w:rsidRDefault="00004F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經典世界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04FB2" w:rsidRDefault="00004FB2">
            <w:pPr>
              <w:rPr>
                <w:rStyle w:val="HTML"/>
                <w:rFonts w:ascii="標楷體" w:eastAsia="標楷體" w:hAnsi="標楷體"/>
                <w:color w:val="000000"/>
              </w:rPr>
            </w:pPr>
            <w:r w:rsidRPr="009C4575">
              <w:rPr>
                <w:rStyle w:val="HTML"/>
                <w:rFonts w:ascii="標楷體" w:eastAsia="標楷體" w:hAnsi="標楷體"/>
                <w:color w:val="000000"/>
              </w:rPr>
              <w:t>與人相處</w:t>
            </w:r>
          </w:p>
          <w:p w:rsidR="00004FB2" w:rsidRDefault="00004FB2">
            <w:pPr>
              <w:rPr>
                <w:rFonts w:ascii="標楷體" w:eastAsia="標楷體" w:hAnsi="標楷體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92AF074" wp14:editId="0F575D12">
                  <wp:extent cx="754589" cy="464820"/>
                  <wp:effectExtent l="0" t="0" r="762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</w:tcBorders>
          </w:tcPr>
          <w:p w:rsidR="00004FB2" w:rsidRPr="00381411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增加自信時</w:t>
            </w:r>
          </w:p>
          <w:p w:rsidR="00004FB2" w:rsidRPr="00381411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提昇自我價值</w:t>
            </w:r>
          </w:p>
          <w:p w:rsidR="00004FB2" w:rsidRPr="00381411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對自我懷疑時</w:t>
            </w:r>
          </w:p>
          <w:p w:rsidR="00004FB2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探索自我概念時</w:t>
            </w:r>
          </w:p>
          <w:p w:rsidR="00004FB2" w:rsidRDefault="004876B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自我肯定</w:t>
            </w:r>
          </w:p>
          <w:p w:rsidR="004876BF" w:rsidRPr="00381411" w:rsidRDefault="004876B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重新理解自己</w:t>
            </w:r>
          </w:p>
          <w:p w:rsidR="00004FB2" w:rsidRPr="00381411" w:rsidRDefault="004876B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為自己定位</w:t>
            </w:r>
          </w:p>
          <w:p w:rsidR="00004FB2" w:rsidRPr="00381411" w:rsidRDefault="004876B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失焦時</w:t>
            </w:r>
          </w:p>
          <w:p w:rsidR="00004FB2" w:rsidRPr="00381411" w:rsidRDefault="004876B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遭遇挫折時</w:t>
            </w:r>
          </w:p>
          <w:p w:rsidR="00004FB2" w:rsidRPr="00381411" w:rsidRDefault="00004FB2" w:rsidP="009B091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7" w:type="dxa"/>
            <w:tcBorders>
              <w:top w:val="thinThickSmallGap" w:sz="24" w:space="0" w:color="auto"/>
            </w:tcBorders>
          </w:tcPr>
          <w:p w:rsidR="00004FB2" w:rsidRPr="008F6096" w:rsidRDefault="00004FB2">
            <w:pPr>
              <w:rPr>
                <w:rFonts w:ascii="標楷體" w:eastAsia="標楷體" w:hAnsi="標楷體"/>
                <w:sz w:val="22"/>
              </w:rPr>
            </w:pP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我想愛你而不用抓住你。欣賞你而不批評你。和你一起參與而不傷害你。邀請你而不強求你。離開你亦無須歉疚。批評你但並非責備你。並且，幫助你而沒有半點看低你。那麼，我倆的相會就是真誠的且能彼此潤澤。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~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家族治療師　維琴尼亞．</w:t>
            </w:r>
            <w:proofErr w:type="gramStart"/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薩</w:t>
            </w:r>
            <w:proofErr w:type="gramEnd"/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提爾</w:t>
            </w:r>
          </w:p>
        </w:tc>
      </w:tr>
      <w:tr w:rsidR="00004FB2" w:rsidTr="008F6096">
        <w:tc>
          <w:tcPr>
            <w:tcW w:w="1526" w:type="dxa"/>
            <w:vMerge/>
          </w:tcPr>
          <w:p w:rsidR="00004FB2" w:rsidRDefault="00004FB2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04FB2" w:rsidRDefault="00004FB2">
            <w:pPr>
              <w:rPr>
                <w:rStyle w:val="HTML"/>
                <w:rFonts w:ascii="標楷體" w:eastAsia="標楷體" w:hAnsi="標楷體"/>
                <w:color w:val="000000"/>
              </w:rPr>
            </w:pPr>
            <w:r w:rsidRPr="009C4575">
              <w:rPr>
                <w:rStyle w:val="HTML"/>
                <w:rFonts w:ascii="標楷體" w:eastAsia="標楷體" w:hAnsi="標楷體"/>
                <w:color w:val="000000"/>
              </w:rPr>
              <w:t>我的存在</w:t>
            </w:r>
          </w:p>
          <w:p w:rsidR="00004FB2" w:rsidRDefault="00004FB2">
            <w:pPr>
              <w:rPr>
                <w:rFonts w:ascii="標楷體" w:eastAsia="標楷體" w:hAnsi="標楷體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59A4798" wp14:editId="2AB953B5">
                  <wp:extent cx="754589" cy="464820"/>
                  <wp:effectExtent l="0" t="0" r="762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</w:tcPr>
          <w:p w:rsidR="00004FB2" w:rsidRPr="00381411" w:rsidRDefault="00004FB2" w:rsidP="009B091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7" w:type="dxa"/>
          </w:tcPr>
          <w:p w:rsidR="00004FB2" w:rsidRPr="008F6096" w:rsidRDefault="00004FB2" w:rsidP="003A278F">
            <w:pPr>
              <w:rPr>
                <w:rFonts w:ascii="標楷體" w:eastAsia="標楷體" w:hAnsi="標楷體"/>
                <w:sz w:val="22"/>
              </w:rPr>
            </w:pP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我是我自己。在這世界上，沒有</w:t>
            </w:r>
            <w:proofErr w:type="gramStart"/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proofErr w:type="gramEnd"/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個人完全像我。我擁有我所有的勝利與成功、所有的失敗與錯誤。我知道有某些困惑我的部份；和一些我不了解的部份。</w:t>
            </w:r>
            <w:r>
              <w:rPr>
                <w:rFonts w:ascii="Times New Roman" w:eastAsia="標楷體" w:hAnsi="Times New Roman" w:cs="Times New Roman"/>
                <w:sz w:val="22"/>
              </w:rPr>
              <w:t>………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~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家族治療師　維琴尼亞．薩提爾</w:t>
            </w:r>
          </w:p>
        </w:tc>
      </w:tr>
      <w:tr w:rsidR="00004FB2" w:rsidTr="008F6096">
        <w:tc>
          <w:tcPr>
            <w:tcW w:w="1526" w:type="dxa"/>
            <w:vMerge/>
            <w:tcBorders>
              <w:bottom w:val="thinThickSmallGap" w:sz="24" w:space="0" w:color="auto"/>
            </w:tcBorders>
          </w:tcPr>
          <w:p w:rsidR="00004FB2" w:rsidRDefault="00004FB2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04FB2" w:rsidRDefault="00004FB2">
            <w:pPr>
              <w:rPr>
                <w:rStyle w:val="HTML"/>
                <w:rFonts w:ascii="標楷體" w:eastAsia="標楷體" w:hAnsi="標楷體"/>
                <w:color w:val="000000"/>
              </w:rPr>
            </w:pPr>
            <w:r w:rsidRPr="009C4575">
              <w:rPr>
                <w:rStyle w:val="HTML"/>
                <w:rFonts w:ascii="標楷體" w:eastAsia="標楷體" w:hAnsi="標楷體"/>
                <w:color w:val="000000"/>
              </w:rPr>
              <w:t>重新看自己</w:t>
            </w:r>
          </w:p>
          <w:p w:rsidR="00004FB2" w:rsidRDefault="00004FB2">
            <w:pPr>
              <w:rPr>
                <w:rFonts w:ascii="標楷體" w:eastAsia="標楷體" w:hAnsi="標楷體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2CD1727" wp14:editId="30FE0930">
                  <wp:extent cx="754589" cy="464820"/>
                  <wp:effectExtent l="0" t="0" r="762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  <w:tcBorders>
              <w:bottom w:val="thinThickSmallGap" w:sz="24" w:space="0" w:color="auto"/>
            </w:tcBorders>
          </w:tcPr>
          <w:p w:rsidR="00004FB2" w:rsidRPr="00381411" w:rsidRDefault="00004FB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7" w:type="dxa"/>
            <w:tcBorders>
              <w:bottom w:val="thinThickSmallGap" w:sz="24" w:space="0" w:color="auto"/>
            </w:tcBorders>
          </w:tcPr>
          <w:p w:rsidR="00004FB2" w:rsidRPr="008F6096" w:rsidRDefault="00004FB2" w:rsidP="003A278F">
            <w:pPr>
              <w:rPr>
                <w:rFonts w:ascii="標楷體" w:eastAsia="標楷體" w:hAnsi="標楷體"/>
                <w:sz w:val="22"/>
              </w:rPr>
            </w:pP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今天是全新的一天。你投入多少就能得到多少</w:t>
            </w:r>
            <w:r w:rsidRPr="008F6096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如果你犯了錯，即使是嚴重的過錯，總會有另一個機會等著你。</w:t>
            </w:r>
            <w:r>
              <w:rPr>
                <w:rFonts w:ascii="Times New Roman" w:eastAsia="標楷體" w:hAnsi="Times New Roman" w:cs="Times New Roman"/>
                <w:sz w:val="22"/>
              </w:rPr>
              <w:t>…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..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美國演員</w:t>
            </w:r>
            <w:r w:rsidRPr="008F6096">
              <w:rPr>
                <w:rFonts w:ascii="Times New Roman" w:eastAsia="標楷體" w:hAnsi="Times New Roman" w:cs="Times New Roman" w:hint="eastAsia"/>
                <w:sz w:val="22"/>
              </w:rPr>
              <w:t>Mary Pickford</w:t>
            </w:r>
          </w:p>
        </w:tc>
      </w:tr>
      <w:tr w:rsidR="00744F78" w:rsidRPr="00B27D4C" w:rsidTr="004F31C4">
        <w:tc>
          <w:tcPr>
            <w:tcW w:w="1526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樂園名稱</w:t>
            </w:r>
          </w:p>
        </w:tc>
        <w:tc>
          <w:tcPr>
            <w:tcW w:w="1417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主題圖示</w:t>
            </w:r>
          </w:p>
        </w:tc>
        <w:tc>
          <w:tcPr>
            <w:tcW w:w="2552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適用時機</w:t>
            </w:r>
          </w:p>
        </w:tc>
        <w:tc>
          <w:tcPr>
            <w:tcW w:w="5027" w:type="dxa"/>
          </w:tcPr>
          <w:p w:rsidR="00744F78" w:rsidRPr="00B27D4C" w:rsidRDefault="00744F78" w:rsidP="004F31C4">
            <w:pPr>
              <w:jc w:val="center"/>
              <w:rPr>
                <w:rFonts w:ascii="標楷體" w:eastAsia="標楷體" w:hAnsi="標楷體"/>
                <w:b/>
              </w:rPr>
            </w:pPr>
            <w:r w:rsidRPr="00B27D4C">
              <w:rPr>
                <w:rFonts w:ascii="標楷體" w:eastAsia="標楷體" w:hAnsi="標楷體" w:hint="eastAsia"/>
                <w:b/>
              </w:rPr>
              <w:t>內容簡述</w:t>
            </w:r>
          </w:p>
        </w:tc>
      </w:tr>
      <w:tr w:rsidR="008F6096" w:rsidTr="008F6096">
        <w:tc>
          <w:tcPr>
            <w:tcW w:w="1526" w:type="dxa"/>
            <w:vMerge w:val="restart"/>
            <w:tcBorders>
              <w:top w:val="thinThickSmallGap" w:sz="24" w:space="0" w:color="auto"/>
            </w:tcBorders>
          </w:tcPr>
          <w:p w:rsidR="008F6096" w:rsidRDefault="008F6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OK</w:t>
            </w:r>
            <w:proofErr w:type="gramStart"/>
            <w:r>
              <w:rPr>
                <w:rFonts w:ascii="標楷體" w:eastAsia="標楷體" w:hAnsi="標楷體" w:hint="eastAsia"/>
              </w:rPr>
              <w:t>繃玩國</w:t>
            </w:r>
            <w:proofErr w:type="gram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8F6096" w:rsidRDefault="008F6096">
            <w:pPr>
              <w:rPr>
                <w:rStyle w:val="HTML"/>
                <w:rFonts w:ascii="標楷體" w:eastAsia="標楷體" w:hAnsi="標楷體"/>
                <w:color w:val="000000"/>
              </w:rPr>
            </w:pPr>
            <w:r w:rsidRPr="009C4575">
              <w:rPr>
                <w:rStyle w:val="HTML"/>
                <w:rFonts w:ascii="標楷體" w:eastAsia="標楷體" w:hAnsi="標楷體"/>
                <w:color w:val="000000"/>
              </w:rPr>
              <w:t>和情人分手</w:t>
            </w:r>
          </w:p>
          <w:p w:rsidR="00B27D4C" w:rsidRDefault="00B27D4C">
            <w:pPr>
              <w:rPr>
                <w:rFonts w:ascii="標楷體" w:eastAsia="標楷體" w:hAnsi="標楷體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8A429C1" wp14:editId="7CE2CBD8">
                  <wp:extent cx="754589" cy="464820"/>
                  <wp:effectExtent l="0" t="0" r="762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</w:tcPr>
          <w:p w:rsidR="008F6096" w:rsidRPr="00381411" w:rsidRDefault="0019611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和情人分手</w:t>
            </w:r>
          </w:p>
          <w:p w:rsidR="003A278F" w:rsidRPr="00381411" w:rsidRDefault="0019611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正離開一段親密關係</w:t>
            </w:r>
          </w:p>
          <w:p w:rsidR="003A278F" w:rsidRPr="00381411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處在失落復原狀態</w:t>
            </w:r>
          </w:p>
          <w:p w:rsidR="003A278F" w:rsidRPr="00004FB2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想重整自己的親密關係</w:t>
            </w:r>
          </w:p>
        </w:tc>
        <w:tc>
          <w:tcPr>
            <w:tcW w:w="5027" w:type="dxa"/>
            <w:tcBorders>
              <w:top w:val="thinThickSmallGap" w:sz="24" w:space="0" w:color="auto"/>
            </w:tcBorders>
          </w:tcPr>
          <w:p w:rsidR="008F6096" w:rsidRPr="008F6096" w:rsidRDefault="008F6096" w:rsidP="008F6096">
            <w:pPr>
              <w:rPr>
                <w:rFonts w:ascii="標楷體" w:eastAsia="標楷體" w:hAnsi="標楷體"/>
                <w:sz w:val="22"/>
              </w:rPr>
            </w:pPr>
            <w:r w:rsidRPr="008F609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hd w:val="clear" w:color="auto" w:fill="FFFFFF"/>
              </w:rPr>
              <w:t>和你的情人分手了，怎麼調適呢？</w:t>
            </w:r>
            <w:r w:rsidRPr="008F609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1.</w:t>
            </w:r>
            <w:r w:rsidR="0038141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替代法</w:t>
            </w:r>
            <w:r w:rsidRPr="008F609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2.</w:t>
            </w:r>
            <w:r w:rsidRPr="008F609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認知改變法</w:t>
            </w:r>
            <w:r w:rsidRPr="008F609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3.</w:t>
            </w:r>
            <w:r w:rsidRPr="008F609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勵志法</w:t>
            </w:r>
            <w:r w:rsidRPr="008F609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4.</w:t>
            </w:r>
            <w:r w:rsidRPr="008F609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諮詢法</w:t>
            </w:r>
            <w:r w:rsidRPr="008F609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。</w:t>
            </w:r>
          </w:p>
        </w:tc>
      </w:tr>
      <w:tr w:rsidR="008F6096" w:rsidTr="008F6096">
        <w:tc>
          <w:tcPr>
            <w:tcW w:w="1526" w:type="dxa"/>
            <w:vMerge/>
          </w:tcPr>
          <w:p w:rsidR="008F6096" w:rsidRDefault="008F609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F6096" w:rsidRPr="0019611D" w:rsidRDefault="008F6096">
            <w:pPr>
              <w:rPr>
                <w:rStyle w:val="HTML"/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9611D">
              <w:rPr>
                <w:rStyle w:val="HTML"/>
                <w:rFonts w:ascii="標楷體" w:eastAsia="標楷體" w:hAnsi="標楷體"/>
                <w:color w:val="000000"/>
                <w:sz w:val="16"/>
                <w:szCs w:val="16"/>
              </w:rPr>
              <w:t>下弦月心情不好</w:t>
            </w:r>
          </w:p>
          <w:p w:rsidR="00B27D4C" w:rsidRDefault="00B27D4C">
            <w:pPr>
              <w:rPr>
                <w:rFonts w:ascii="標楷體" w:eastAsia="標楷體" w:hAnsi="標楷體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DBC231E" wp14:editId="259BEF5F">
                  <wp:extent cx="754589" cy="464820"/>
                  <wp:effectExtent l="0" t="0" r="762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F6096" w:rsidRPr="00381411" w:rsidRDefault="0019611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不被身邊人理解</w:t>
            </w:r>
          </w:p>
          <w:p w:rsidR="003A278F" w:rsidRPr="00381411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提供</w:t>
            </w:r>
            <w:r w:rsidR="0019611D">
              <w:rPr>
                <w:rFonts w:ascii="標楷體" w:eastAsia="標楷體" w:hAnsi="標楷體" w:hint="eastAsia"/>
                <w:sz w:val="22"/>
              </w:rPr>
              <w:t>朋友</w:t>
            </w:r>
            <w:r>
              <w:rPr>
                <w:rFonts w:ascii="標楷體" w:eastAsia="標楷體" w:hAnsi="標楷體" w:hint="eastAsia"/>
                <w:sz w:val="22"/>
              </w:rPr>
              <w:t>陪伴的方向</w:t>
            </w:r>
          </w:p>
          <w:p w:rsidR="003A278F" w:rsidRPr="00381411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憂鬱難過時</w:t>
            </w:r>
          </w:p>
          <w:p w:rsidR="003A278F" w:rsidRPr="00381411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低潮不安</w:t>
            </w:r>
          </w:p>
        </w:tc>
        <w:tc>
          <w:tcPr>
            <w:tcW w:w="5027" w:type="dxa"/>
          </w:tcPr>
          <w:p w:rsidR="008F6096" w:rsidRPr="008F6096" w:rsidRDefault="008F6096" w:rsidP="008F6096">
            <w:pPr>
              <w:rPr>
                <w:rFonts w:ascii="Times New Roman" w:eastAsia="標楷體" w:hAnsi="Times New Roman" w:cs="Times New Roman"/>
                <w:b/>
                <w:noProof/>
                <w:sz w:val="22"/>
              </w:rPr>
            </w:pPr>
            <w:r w:rsidRPr="008F6096">
              <w:rPr>
                <w:rFonts w:ascii="Times New Roman" w:eastAsia="標楷體" w:hAnsi="Times New Roman" w:cs="Times New Roman" w:hint="eastAsia"/>
                <w:b/>
                <w:noProof/>
                <w:sz w:val="22"/>
              </w:rPr>
              <w:t>當我心情低落時，我不喜歡聽到：</w:t>
            </w:r>
            <w:r w:rsidRPr="008F6096">
              <w:rPr>
                <w:rFonts w:ascii="Times New Roman" w:eastAsia="標楷體" w:hAnsi="Times New Roman" w:cs="Times New Roman" w:hint="eastAsia"/>
                <w:noProof/>
                <w:sz w:val="22"/>
              </w:rPr>
              <w:t>「誰都會心情不好，沒什麼大不了的！」</w:t>
            </w:r>
            <w:r w:rsidRPr="008F6096">
              <w:rPr>
                <w:rFonts w:ascii="Times New Roman" w:eastAsia="標楷體" w:hAnsi="Times New Roman" w:cs="Times New Roman" w:hint="eastAsia"/>
                <w:b/>
                <w:noProof/>
                <w:sz w:val="22"/>
              </w:rPr>
              <w:t>只要你多一點同理心、陪伴、接納我</w:t>
            </w:r>
            <w:r w:rsidRPr="008F6096">
              <w:rPr>
                <w:rFonts w:ascii="Times New Roman" w:eastAsia="標楷體" w:hAnsi="Times New Roman" w:cs="Times New Roman" w:hint="eastAsia"/>
                <w:noProof/>
                <w:sz w:val="22"/>
              </w:rPr>
              <w:t>，和我說「我知道你很難過，我們一起想辦法面對！」。</w:t>
            </w:r>
          </w:p>
        </w:tc>
      </w:tr>
      <w:tr w:rsidR="008F6096" w:rsidTr="008F6096">
        <w:tc>
          <w:tcPr>
            <w:tcW w:w="1526" w:type="dxa"/>
            <w:vMerge/>
          </w:tcPr>
          <w:p w:rsidR="008F6096" w:rsidRDefault="008F609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F6096" w:rsidRDefault="008F6096">
            <w:pPr>
              <w:rPr>
                <w:rStyle w:val="HTML"/>
                <w:rFonts w:ascii="標楷體" w:eastAsia="標楷體" w:hAnsi="標楷體"/>
                <w:color w:val="000000"/>
              </w:rPr>
            </w:pPr>
            <w:r w:rsidRPr="009C4575">
              <w:rPr>
                <w:rStyle w:val="HTML"/>
                <w:rFonts w:ascii="標楷體" w:eastAsia="標楷體" w:hAnsi="標楷體"/>
                <w:color w:val="000000"/>
              </w:rPr>
              <w:t>混亂到原點</w:t>
            </w:r>
          </w:p>
          <w:p w:rsidR="00B27D4C" w:rsidRDefault="00B27D4C">
            <w:pPr>
              <w:rPr>
                <w:rFonts w:ascii="標楷體" w:eastAsia="標楷體" w:hAnsi="標楷體"/>
              </w:rPr>
            </w:pPr>
            <w:r w:rsidRPr="00B27D4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669A271" wp14:editId="5D899D6B">
                  <wp:extent cx="754589" cy="464820"/>
                  <wp:effectExtent l="0" t="0" r="762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71" cy="4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9611D" w:rsidRPr="00381411" w:rsidRDefault="0019611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當下不知該做什麼</w:t>
            </w:r>
          </w:p>
          <w:p w:rsidR="003A278F" w:rsidRPr="00381411" w:rsidRDefault="0019611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遭遇到難關與創傷</w:t>
            </w:r>
          </w:p>
          <w:p w:rsidR="003A278F" w:rsidRPr="00381411" w:rsidRDefault="0019611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接下太多任務</w:t>
            </w:r>
          </w:p>
          <w:p w:rsidR="003A278F" w:rsidRPr="00381411" w:rsidRDefault="00004F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想重新出發時</w:t>
            </w:r>
          </w:p>
        </w:tc>
        <w:tc>
          <w:tcPr>
            <w:tcW w:w="5027" w:type="dxa"/>
          </w:tcPr>
          <w:p w:rsidR="008F6096" w:rsidRPr="008F6096" w:rsidRDefault="008F6096">
            <w:pPr>
              <w:rPr>
                <w:rFonts w:ascii="標楷體" w:eastAsia="標楷體" w:hAnsi="標楷體" w:cs="細明體"/>
                <w:color w:val="000000"/>
                <w:sz w:val="22"/>
              </w:rPr>
            </w:pPr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今天，我要全心全力</w:t>
            </w:r>
            <w:proofErr w:type="gramStart"/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只活好這</w:t>
            </w:r>
            <w:proofErr w:type="gramEnd"/>
            <w:r w:rsidRPr="008F6096">
              <w:rPr>
                <w:rStyle w:val="HTML"/>
                <w:rFonts w:ascii="標楷體" w:eastAsia="標楷體" w:hAnsi="標楷體" w:hint="eastAsia"/>
                <w:color w:val="000000"/>
                <w:sz w:val="22"/>
                <w:szCs w:val="22"/>
              </w:rPr>
              <w:t>一天，不去想我整個人的人生。此刻，</w:t>
            </w:r>
            <w:r w:rsidRPr="00FE7CA4">
              <w:rPr>
                <w:rStyle w:val="HTML"/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我要專心做好</w:t>
            </w:r>
            <w:r w:rsidR="00FE7CA4" w:rsidRPr="00270E59">
              <w:rPr>
                <w:rStyle w:val="HTML"/>
                <w:rFonts w:ascii="標楷體" w:eastAsia="標楷體" w:hAnsi="標楷體" w:hint="eastAsia"/>
                <w:b/>
                <w:sz w:val="22"/>
                <w:szCs w:val="22"/>
              </w:rPr>
              <w:t>這</w:t>
            </w:r>
            <w:r w:rsidRPr="00FE7CA4">
              <w:rPr>
                <w:rStyle w:val="HTML"/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件事，忙完這件事再去做下一件事。</w:t>
            </w:r>
          </w:p>
        </w:tc>
      </w:tr>
    </w:tbl>
    <w:p w:rsidR="004876BF" w:rsidRPr="004876BF" w:rsidRDefault="004876BF" w:rsidP="004876BF">
      <w:pPr>
        <w:spacing w:line="0" w:lineRule="atLeast"/>
        <w:rPr>
          <w:rFonts w:ascii="標楷體" w:eastAsia="標楷體" w:hAnsi="標楷體" w:cs="細明體"/>
          <w:b/>
          <w:color w:val="000000"/>
          <w:sz w:val="36"/>
          <w:szCs w:val="36"/>
        </w:rPr>
      </w:pPr>
      <w:r w:rsidRPr="004876BF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- - - - - - - - - - - - - - - - - - - - - - - - - - - - -</w:t>
      </w:r>
    </w:p>
    <w:p w:rsidR="004876BF" w:rsidRPr="003D62C5" w:rsidRDefault="004876BF" w:rsidP="003D62C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876BF">
        <w:rPr>
          <w:rFonts w:ascii="標楷體" w:eastAsia="標楷體" w:hAnsi="標楷體" w:hint="eastAsia"/>
          <w:b/>
          <w:sz w:val="32"/>
          <w:szCs w:val="32"/>
        </w:rPr>
        <w:t>學輔心左</w:t>
      </w:r>
      <w:proofErr w:type="gramEnd"/>
      <w:r w:rsidRPr="004876BF">
        <w:rPr>
          <w:rFonts w:ascii="標楷體" w:eastAsia="標楷體" w:hAnsi="標楷體" w:hint="eastAsia"/>
          <w:b/>
          <w:sz w:val="32"/>
          <w:szCs w:val="32"/>
        </w:rPr>
        <w:t>岸.</w:t>
      </w:r>
      <w:proofErr w:type="gramStart"/>
      <w:r w:rsidRPr="004876BF">
        <w:rPr>
          <w:rFonts w:ascii="標楷體" w:eastAsia="標楷體" w:hAnsi="標楷體" w:hint="eastAsia"/>
          <w:b/>
          <w:sz w:val="32"/>
          <w:szCs w:val="32"/>
        </w:rPr>
        <w:t>遊心卡申請</w:t>
      </w:r>
      <w:proofErr w:type="gramEnd"/>
      <w:r w:rsidRPr="004876BF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4876BF" w:rsidRPr="00BF49E2" w:rsidRDefault="004876BF" w:rsidP="00BF49E2">
      <w:pPr>
        <w:spacing w:line="0" w:lineRule="atLeast"/>
        <w:rPr>
          <w:rFonts w:ascii="標楷體" w:eastAsia="標楷體" w:hAnsi="標楷體" w:cs="細明體"/>
          <w:color w:val="000000"/>
          <w:szCs w:val="24"/>
        </w:rPr>
      </w:pPr>
      <w:r w:rsidRPr="00BF49E2">
        <w:rPr>
          <w:rFonts w:ascii="標楷體" w:eastAsia="標楷體" w:hAnsi="標楷體" w:cs="細明體" w:hint="eastAsia"/>
          <w:color w:val="000000"/>
          <w:szCs w:val="24"/>
        </w:rPr>
        <w:t>申請人：</w:t>
      </w:r>
      <w:proofErr w:type="gramStart"/>
      <w:r w:rsidRPr="00BF49E2">
        <w:rPr>
          <w:rFonts w:ascii="標楷體" w:eastAsia="標楷體" w:hAnsi="標楷體" w:cs="細明體" w:hint="eastAsia"/>
          <w:color w:val="000000"/>
          <w:szCs w:val="24"/>
        </w:rPr>
        <w:t>＿＿＿＿＿＿＿＿</w:t>
      </w:r>
      <w:proofErr w:type="gramEnd"/>
      <w:r w:rsidR="003D62C5" w:rsidRPr="00BF49E2">
        <w:rPr>
          <w:rFonts w:ascii="標楷體" w:eastAsia="標楷體" w:hAnsi="標楷體" w:cs="細明體" w:hint="eastAsia"/>
          <w:color w:val="000000"/>
          <w:szCs w:val="24"/>
        </w:rPr>
        <w:t xml:space="preserve">　</w:t>
      </w:r>
      <w:r w:rsidRPr="00BF49E2">
        <w:rPr>
          <w:rFonts w:ascii="標楷體" w:eastAsia="標楷體" w:hAnsi="標楷體" w:cs="細明體" w:hint="eastAsia"/>
          <w:color w:val="000000"/>
          <w:szCs w:val="24"/>
        </w:rPr>
        <w:t>單位：</w:t>
      </w:r>
      <w:proofErr w:type="gramStart"/>
      <w:r w:rsidRPr="00BF49E2">
        <w:rPr>
          <w:rFonts w:ascii="標楷體" w:eastAsia="標楷體" w:hAnsi="標楷體" w:cs="細明體" w:hint="eastAsia"/>
          <w:color w:val="000000"/>
          <w:szCs w:val="24"/>
        </w:rPr>
        <w:t>＿＿＿＿＿＿</w:t>
      </w:r>
      <w:r w:rsidR="003D62C5" w:rsidRPr="00BF49E2">
        <w:rPr>
          <w:rFonts w:ascii="標楷體" w:eastAsia="標楷體" w:hAnsi="標楷體" w:cs="細明體" w:hint="eastAsia"/>
          <w:color w:val="000000"/>
          <w:szCs w:val="24"/>
        </w:rPr>
        <w:t>＿</w:t>
      </w:r>
      <w:proofErr w:type="gramEnd"/>
      <w:r w:rsidR="003D62C5" w:rsidRPr="00BF49E2">
        <w:rPr>
          <w:rFonts w:ascii="標楷體" w:eastAsia="標楷體" w:hAnsi="標楷體" w:cs="細明體" w:hint="eastAsia"/>
          <w:color w:val="000000"/>
          <w:szCs w:val="24"/>
        </w:rPr>
        <w:t xml:space="preserve">　　</w:t>
      </w:r>
      <w:r w:rsidR="008F6096" w:rsidRPr="00BF49E2">
        <w:rPr>
          <w:rFonts w:ascii="標楷體" w:eastAsia="標楷體" w:hAnsi="標楷體" w:cs="細明體" w:hint="eastAsia"/>
          <w:color w:val="000000"/>
          <w:szCs w:val="24"/>
        </w:rPr>
        <w:t>聯絡分機</w:t>
      </w:r>
      <w:r w:rsidRPr="00BF49E2">
        <w:rPr>
          <w:rFonts w:ascii="標楷體" w:eastAsia="標楷體" w:hAnsi="標楷體" w:cs="細明體" w:hint="eastAsia"/>
          <w:color w:val="000000"/>
          <w:szCs w:val="24"/>
        </w:rPr>
        <w:t>:</w:t>
      </w:r>
      <w:r w:rsidR="003D62C5" w:rsidRPr="00BF49E2">
        <w:rPr>
          <w:rFonts w:ascii="標楷體" w:eastAsia="標楷體" w:hAnsi="標楷體" w:cs="細明體" w:hint="eastAsia"/>
          <w:color w:val="000000"/>
          <w:szCs w:val="24"/>
        </w:rPr>
        <w:t>____________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2617"/>
      </w:tblGrid>
      <w:tr w:rsidR="003D62C5" w:rsidRPr="00BF49E2" w:rsidTr="007A3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D62C5" w:rsidRPr="00BF49E2" w:rsidRDefault="003D62C5" w:rsidP="00BF49E2">
            <w:pPr>
              <w:spacing w:line="0" w:lineRule="atLeast"/>
              <w:jc w:val="center"/>
              <w:rPr>
                <w:rFonts w:ascii="標楷體" w:eastAsia="標楷體" w:hAnsi="標楷體" w:cs="細明體"/>
                <w:b w:val="0"/>
                <w:color w:val="000000"/>
                <w:szCs w:val="24"/>
              </w:rPr>
            </w:pPr>
            <w:r w:rsidRPr="00BF49E2">
              <w:rPr>
                <w:rFonts w:ascii="標楷體" w:eastAsia="標楷體" w:hAnsi="標楷體" w:cs="細明體" w:hint="eastAsia"/>
                <w:color w:val="000000"/>
                <w:szCs w:val="24"/>
              </w:rPr>
              <w:t>樂園名稱</w:t>
            </w:r>
          </w:p>
        </w:tc>
        <w:tc>
          <w:tcPr>
            <w:tcW w:w="6379" w:type="dxa"/>
          </w:tcPr>
          <w:p w:rsidR="003D62C5" w:rsidRPr="00BF49E2" w:rsidRDefault="003D62C5" w:rsidP="00BF49E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細明體"/>
                <w:b w:val="0"/>
                <w:color w:val="000000"/>
                <w:szCs w:val="24"/>
              </w:rPr>
            </w:pPr>
            <w:r w:rsidRPr="00BF49E2">
              <w:rPr>
                <w:rFonts w:ascii="標楷體" w:eastAsia="標楷體" w:hAnsi="標楷體" w:cs="細明體" w:hint="eastAsia"/>
                <w:color w:val="000000"/>
                <w:szCs w:val="24"/>
              </w:rPr>
              <w:t>主題</w:t>
            </w:r>
          </w:p>
        </w:tc>
        <w:tc>
          <w:tcPr>
            <w:tcW w:w="2617" w:type="dxa"/>
          </w:tcPr>
          <w:p w:rsidR="003D62C5" w:rsidRPr="00BF49E2" w:rsidRDefault="00BF49E2" w:rsidP="00BF49E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細明體"/>
                <w:b w:val="0"/>
                <w:color w:val="000000"/>
                <w:szCs w:val="24"/>
              </w:rPr>
            </w:pPr>
            <w:r w:rsidRPr="00BF49E2">
              <w:rPr>
                <w:rFonts w:ascii="標楷體" w:eastAsia="標楷體" w:hAnsi="標楷體" w:cs="細明體" w:hint="eastAsia"/>
                <w:color w:val="000000"/>
                <w:szCs w:val="24"/>
              </w:rPr>
              <w:t>申請</w:t>
            </w:r>
            <w:r w:rsidR="007A3816" w:rsidRPr="00BF49E2">
              <w:rPr>
                <w:rFonts w:ascii="標楷體" w:eastAsia="標楷體" w:hAnsi="標楷體" w:cs="細明體" w:hint="eastAsia"/>
                <w:color w:val="000000"/>
                <w:szCs w:val="24"/>
              </w:rPr>
              <w:t>份數</w:t>
            </w:r>
            <w:r w:rsidRPr="00BF49E2">
              <w:rPr>
                <w:rFonts w:ascii="標楷體" w:eastAsia="標楷體" w:hAnsi="標楷體" w:cs="細明體" w:hint="eastAsia"/>
                <w:color w:val="000000"/>
                <w:szCs w:val="24"/>
              </w:rPr>
              <w:t>(自填)</w:t>
            </w:r>
          </w:p>
        </w:tc>
      </w:tr>
      <w:tr w:rsidR="00270E59" w:rsidRPr="00BF49E2" w:rsidTr="007A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0E59" w:rsidRPr="00BF49E2" w:rsidRDefault="00270E59" w:rsidP="00BF49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F49E2">
              <w:rPr>
                <w:rFonts w:ascii="標楷體" w:eastAsia="標楷體" w:hAnsi="標楷體" w:hint="eastAsia"/>
              </w:rPr>
              <w:t>套卡</w:t>
            </w:r>
            <w:proofErr w:type="gramEnd"/>
          </w:p>
        </w:tc>
        <w:tc>
          <w:tcPr>
            <w:tcW w:w="6379" w:type="dxa"/>
          </w:tcPr>
          <w:p w:rsidR="00270E59" w:rsidRPr="00BF49E2" w:rsidRDefault="000F2AAC" w:rsidP="00BF49E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F49E2">
              <w:rPr>
                <w:rFonts w:ascii="標楷體" w:eastAsia="標楷體" w:hAnsi="標楷體" w:hint="eastAsia"/>
                <w:szCs w:val="24"/>
              </w:rPr>
              <w:t>一套</w:t>
            </w:r>
            <w:r w:rsidR="00BF49E2" w:rsidRPr="00BF49E2">
              <w:rPr>
                <w:rFonts w:ascii="標楷體" w:eastAsia="標楷體" w:hAnsi="標楷體" w:hint="eastAsia"/>
                <w:szCs w:val="24"/>
              </w:rPr>
              <w:t>12張</w:t>
            </w:r>
            <w:r w:rsidR="00270E59" w:rsidRPr="00BF49E2">
              <w:rPr>
                <w:rFonts w:ascii="標楷體" w:eastAsia="標楷體" w:hAnsi="標楷體" w:hint="eastAsia"/>
                <w:szCs w:val="24"/>
              </w:rPr>
              <w:t>,</w:t>
            </w:r>
            <w:r w:rsidR="00310E80" w:rsidRPr="00BF49E2">
              <w:rPr>
                <w:rFonts w:ascii="標楷體" w:eastAsia="標楷體" w:hAnsi="標楷體" w:hint="eastAsia"/>
                <w:szCs w:val="24"/>
              </w:rPr>
              <w:t>每學期</w:t>
            </w:r>
            <w:r w:rsidR="007A3816" w:rsidRPr="00BF49E2">
              <w:rPr>
                <w:rFonts w:ascii="標楷體" w:eastAsia="標楷體" w:hAnsi="標楷體" w:hint="eastAsia"/>
                <w:szCs w:val="24"/>
              </w:rPr>
              <w:t>每班可申請</w:t>
            </w:r>
            <w:r w:rsidR="0076679D">
              <w:rPr>
                <w:rFonts w:ascii="標楷體" w:eastAsia="標楷體" w:hAnsi="標楷體" w:hint="eastAsia"/>
                <w:szCs w:val="24"/>
              </w:rPr>
              <w:t>5</w:t>
            </w:r>
            <w:r w:rsidR="007A3816" w:rsidRPr="00BF49E2">
              <w:rPr>
                <w:rFonts w:ascii="標楷體" w:eastAsia="標楷體" w:hAnsi="標楷體" w:hint="eastAsia"/>
                <w:szCs w:val="24"/>
              </w:rPr>
              <w:t>套</w:t>
            </w:r>
            <w:r w:rsidR="00270E59" w:rsidRPr="00BF49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17" w:type="dxa"/>
          </w:tcPr>
          <w:p w:rsidR="00270E59" w:rsidRPr="00BF49E2" w:rsidRDefault="00270E59" w:rsidP="00BF49E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細明體"/>
                <w:color w:val="000000"/>
                <w:szCs w:val="24"/>
              </w:rPr>
            </w:pPr>
          </w:p>
        </w:tc>
      </w:tr>
    </w:tbl>
    <w:p w:rsidR="00BF49E2" w:rsidRDefault="00BF49E2" w:rsidP="00BF49E2">
      <w:pPr>
        <w:spacing w:line="0" w:lineRule="atLeast"/>
        <w:rPr>
          <w:rFonts w:ascii="標楷體" w:eastAsia="標楷體" w:hAnsi="標楷體" w:cs="Times New Roman"/>
          <w:b/>
          <w:szCs w:val="24"/>
        </w:rPr>
      </w:pPr>
    </w:p>
    <w:p w:rsidR="00BF49E2" w:rsidRPr="00BF49E2" w:rsidRDefault="00BF49E2" w:rsidP="00BF49E2">
      <w:pPr>
        <w:rPr>
          <w:rFonts w:ascii="標楷體" w:eastAsia="標楷體" w:hAnsi="標楷體" w:cs="Times New Roman"/>
          <w:b/>
          <w:szCs w:val="24"/>
        </w:rPr>
      </w:pPr>
      <w:r w:rsidRPr="00BF49E2">
        <w:rPr>
          <w:rFonts w:ascii="標楷體" w:eastAsia="標楷體" w:hAnsi="標楷體" w:cs="Times New Roman"/>
          <w:b/>
          <w:szCs w:val="24"/>
        </w:rPr>
        <w:t>使用方法：</w:t>
      </w:r>
      <w:r>
        <w:rPr>
          <w:rFonts w:ascii="標楷體" w:eastAsia="標楷體" w:hAnsi="標楷體" w:cs="Times New Roman" w:hint="eastAsia"/>
          <w:b/>
          <w:szCs w:val="24"/>
        </w:rPr>
        <w:t>(使用方法申請後會提供)</w:t>
      </w:r>
    </w:p>
    <w:p w:rsidR="00BF49E2" w:rsidRPr="00BF49E2" w:rsidRDefault="00BF49E2" w:rsidP="00BF49E2">
      <w:pPr>
        <w:rPr>
          <w:rFonts w:ascii="標楷體" w:eastAsia="標楷體" w:hAnsi="標楷體" w:cs="Times New Roman"/>
          <w:b/>
          <w:szCs w:val="24"/>
        </w:rPr>
      </w:pPr>
      <w:r w:rsidRPr="00BF49E2">
        <w:rPr>
          <w:rFonts w:ascii="標楷體" w:eastAsia="標楷體" w:hAnsi="標楷體" w:cs="Times New Roman"/>
          <w:b/>
          <w:szCs w:val="24"/>
        </w:rPr>
        <w:t>方式</w:t>
      </w:r>
      <w:proofErr w:type="gramStart"/>
      <w:r w:rsidRPr="00BF49E2">
        <w:rPr>
          <w:rFonts w:ascii="標楷體" w:eastAsia="標楷體" w:hAnsi="標楷體" w:cs="Times New Roman"/>
          <w:b/>
          <w:szCs w:val="24"/>
        </w:rPr>
        <w:t>一</w:t>
      </w:r>
      <w:proofErr w:type="gramEnd"/>
      <w:r w:rsidRPr="00BF49E2">
        <w:rPr>
          <w:rFonts w:ascii="標楷體" w:eastAsia="標楷體" w:hAnsi="標楷體" w:cs="Times New Roman"/>
          <w:b/>
          <w:szCs w:val="24"/>
        </w:rPr>
        <w:t>：導生會談時，請學生抽一張。</w:t>
      </w:r>
    </w:p>
    <w:p w:rsidR="00BF49E2" w:rsidRPr="00BF49E2" w:rsidRDefault="00BF49E2" w:rsidP="00BF49E2">
      <w:pPr>
        <w:rPr>
          <w:rFonts w:ascii="標楷體" w:eastAsia="標楷體" w:hAnsi="標楷體" w:cs="Times New Roman"/>
          <w:b/>
          <w:szCs w:val="24"/>
        </w:rPr>
      </w:pPr>
      <w:r w:rsidRPr="00BF49E2">
        <w:rPr>
          <w:rFonts w:ascii="標楷體" w:eastAsia="標楷體" w:hAnsi="標楷體" w:cs="Times New Roman"/>
          <w:b/>
          <w:szCs w:val="24"/>
        </w:rPr>
        <w:t>方式二：導生會談時，請學生觀看十二張的內容，自選一張帶回家自助。</w:t>
      </w:r>
    </w:p>
    <w:p w:rsidR="00BF49E2" w:rsidRPr="00BF49E2" w:rsidRDefault="00BF49E2" w:rsidP="00BF49E2">
      <w:pPr>
        <w:rPr>
          <w:rFonts w:ascii="標楷體" w:eastAsia="標楷體" w:hAnsi="標楷體" w:cs="Times New Roman"/>
          <w:b/>
          <w:szCs w:val="24"/>
        </w:rPr>
      </w:pPr>
      <w:r w:rsidRPr="00BF49E2">
        <w:rPr>
          <w:rFonts w:ascii="標楷體" w:eastAsia="標楷體" w:hAnsi="標楷體" w:cs="Times New Roman"/>
          <w:b/>
          <w:szCs w:val="24"/>
        </w:rPr>
        <w:t>方式</w:t>
      </w:r>
      <w:proofErr w:type="gramStart"/>
      <w:r w:rsidRPr="00BF49E2">
        <w:rPr>
          <w:rFonts w:ascii="標楷體" w:eastAsia="標楷體" w:hAnsi="標楷體" w:cs="Times New Roman"/>
          <w:b/>
          <w:szCs w:val="24"/>
        </w:rPr>
        <w:t>三</w:t>
      </w:r>
      <w:proofErr w:type="gramEnd"/>
      <w:r w:rsidRPr="00BF49E2">
        <w:rPr>
          <w:rFonts w:ascii="標楷體" w:eastAsia="標楷體" w:hAnsi="標楷體" w:cs="Times New Roman"/>
          <w:b/>
          <w:szCs w:val="24"/>
        </w:rPr>
        <w:t>：導生會談時，針對學生狀況，由導師挑選一張合適的默</w:t>
      </w:r>
      <w:proofErr w:type="gramStart"/>
      <w:r w:rsidRPr="00BF49E2">
        <w:rPr>
          <w:rFonts w:ascii="標楷體" w:eastAsia="標楷體" w:hAnsi="標楷體" w:cs="Times New Roman"/>
          <w:b/>
          <w:szCs w:val="24"/>
        </w:rPr>
        <w:t>唸</w:t>
      </w:r>
      <w:proofErr w:type="gramEnd"/>
      <w:r w:rsidRPr="00BF49E2">
        <w:rPr>
          <w:rFonts w:ascii="標楷體" w:eastAsia="標楷體" w:hAnsi="標楷體" w:cs="Times New Roman"/>
          <w:b/>
          <w:szCs w:val="24"/>
        </w:rPr>
        <w:t>與自助練習。</w:t>
      </w:r>
    </w:p>
    <w:p w:rsidR="00BF49E2" w:rsidRPr="00BF49E2" w:rsidRDefault="00BF49E2" w:rsidP="00BF49E2">
      <w:pPr>
        <w:rPr>
          <w:rFonts w:ascii="標楷體" w:eastAsia="標楷體" w:hAnsi="標楷體" w:cs="Times New Roman"/>
          <w:b/>
          <w:szCs w:val="24"/>
        </w:rPr>
      </w:pPr>
      <w:r w:rsidRPr="00BF49E2">
        <w:rPr>
          <w:rFonts w:ascii="標楷體" w:eastAsia="標楷體" w:hAnsi="標楷體" w:cs="Times New Roman"/>
          <w:b/>
          <w:szCs w:val="24"/>
        </w:rPr>
        <w:t>方式四：有需要心理輔導的學生，可隨機給一張，運用卡片後面的電話自助。</w:t>
      </w:r>
    </w:p>
    <w:p w:rsidR="00BF49E2" w:rsidRPr="00BF49E2" w:rsidRDefault="00BF49E2" w:rsidP="00BF49E2">
      <w:pPr>
        <w:rPr>
          <w:rFonts w:ascii="標楷體" w:eastAsia="標楷體" w:hAnsi="標楷體" w:cs="Times New Roman"/>
          <w:b/>
          <w:szCs w:val="24"/>
        </w:rPr>
      </w:pPr>
      <w:r w:rsidRPr="00BF49E2">
        <w:rPr>
          <w:rFonts w:ascii="標楷體" w:eastAsia="標楷體" w:hAnsi="標楷體" w:cs="Times New Roman"/>
          <w:b/>
          <w:szCs w:val="24"/>
        </w:rPr>
        <w:t>方式五：團體會談時，可由同學幫忙挑一張當成禮物送給另一個人，並說明理由。</w:t>
      </w:r>
    </w:p>
    <w:p w:rsidR="00BF49E2" w:rsidRPr="00BF49E2" w:rsidRDefault="00BF49E2" w:rsidP="00BF49E2">
      <w:pPr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:rsidR="00BF49E2" w:rsidRPr="00BF49E2" w:rsidRDefault="00BF49E2" w:rsidP="00BF49E2">
      <w:pPr>
        <w:spacing w:line="0" w:lineRule="atLeast"/>
        <w:jc w:val="center"/>
        <w:rPr>
          <w:rFonts w:ascii="標楷體" w:eastAsia="標楷體" w:hAnsi="標楷體" w:cs="Times New Roman"/>
          <w:szCs w:val="24"/>
          <w:bdr w:val="single" w:sz="4" w:space="0" w:color="auto"/>
        </w:rPr>
      </w:pPr>
      <w:r w:rsidRPr="00BF49E2">
        <w:rPr>
          <w:rFonts w:ascii="標楷體" w:eastAsia="標楷體" w:hAnsi="標楷體" w:cs="Times New Roman"/>
          <w:szCs w:val="24"/>
          <w:bdr w:val="single" w:sz="4" w:space="0" w:color="auto"/>
        </w:rPr>
        <w:t>若您有更多元的</w:t>
      </w:r>
      <w:r w:rsidRPr="00BF49E2">
        <w:rPr>
          <w:rFonts w:ascii="標楷體" w:eastAsia="標楷體" w:hAnsi="標楷體" w:cs="Times New Roman" w:hint="eastAsia"/>
          <w:szCs w:val="24"/>
          <w:bdr w:val="single" w:sz="4" w:space="0" w:color="auto"/>
        </w:rPr>
        <w:t>使用</w:t>
      </w:r>
      <w:r w:rsidRPr="00BF49E2">
        <w:rPr>
          <w:rFonts w:ascii="標楷體" w:eastAsia="標楷體" w:hAnsi="標楷體" w:cs="Times New Roman"/>
          <w:szCs w:val="24"/>
          <w:bdr w:val="single" w:sz="4" w:space="0" w:color="auto"/>
        </w:rPr>
        <w:t>方式，也歡迎</w:t>
      </w:r>
      <w:proofErr w:type="gramStart"/>
      <w:r w:rsidRPr="00BF49E2">
        <w:rPr>
          <w:rFonts w:ascii="標楷體" w:eastAsia="標楷體" w:hAnsi="標楷體" w:cs="Times New Roman"/>
          <w:szCs w:val="24"/>
          <w:bdr w:val="single" w:sz="4" w:space="0" w:color="auto"/>
        </w:rPr>
        <w:t>提供學輔中心</w:t>
      </w:r>
      <w:proofErr w:type="gramEnd"/>
      <w:r w:rsidRPr="00BF49E2">
        <w:rPr>
          <w:rFonts w:ascii="標楷體" w:eastAsia="標楷體" w:hAnsi="標楷體" w:cs="Times New Roman"/>
          <w:szCs w:val="24"/>
          <w:bdr w:val="single" w:sz="4" w:space="0" w:color="auto"/>
        </w:rPr>
        <w:t>與我們分享與交流！</w:t>
      </w:r>
    </w:p>
    <w:p w:rsidR="00BF49E2" w:rsidRPr="00BF49E2" w:rsidRDefault="00BF49E2" w:rsidP="00BF49E2">
      <w:pPr>
        <w:spacing w:line="0" w:lineRule="atLeast"/>
        <w:rPr>
          <w:rFonts w:ascii="標楷體" w:eastAsia="標楷體" w:hAnsi="標楷體" w:cs="細明體"/>
          <w:color w:val="000000"/>
          <w:szCs w:val="24"/>
        </w:rPr>
      </w:pPr>
      <w:proofErr w:type="gramStart"/>
      <w:r w:rsidRPr="00BF49E2">
        <w:rPr>
          <w:rFonts w:ascii="標楷體" w:eastAsia="標楷體" w:hAnsi="標楷體" w:cs="細明體" w:hint="eastAsia"/>
          <w:color w:val="000000"/>
          <w:szCs w:val="24"/>
        </w:rPr>
        <w:t>此表填</w:t>
      </w:r>
      <w:proofErr w:type="gramEnd"/>
      <w:r w:rsidRPr="00BF49E2">
        <w:rPr>
          <w:rFonts w:ascii="標楷體" w:eastAsia="標楷體" w:hAnsi="標楷體" w:cs="細明體" w:hint="eastAsia"/>
          <w:color w:val="000000"/>
          <w:szCs w:val="24"/>
        </w:rPr>
        <w:t>好後，</w:t>
      </w:r>
      <w:proofErr w:type="gramStart"/>
      <w:r w:rsidRPr="00BF49E2">
        <w:rPr>
          <w:rFonts w:ascii="標楷體" w:eastAsia="標楷體" w:hAnsi="標楷體" w:cs="細明體" w:hint="eastAsia"/>
          <w:color w:val="000000"/>
          <w:szCs w:val="24"/>
        </w:rPr>
        <w:t>逕</w:t>
      </w:r>
      <w:proofErr w:type="gramEnd"/>
      <w:r w:rsidRPr="00BF49E2">
        <w:rPr>
          <w:rFonts w:ascii="標楷體" w:eastAsia="標楷體" w:hAnsi="標楷體" w:cs="細明體" w:hint="eastAsia"/>
          <w:color w:val="000000"/>
          <w:szCs w:val="24"/>
        </w:rPr>
        <w:t>擲</w:t>
      </w:r>
      <w:r w:rsidRPr="00BF49E2">
        <w:rPr>
          <w:rFonts w:ascii="標楷體" w:eastAsia="標楷體" w:hAnsi="標楷體" w:cs="細明體" w:hint="eastAsia"/>
          <w:b/>
          <w:color w:val="000000"/>
          <w:szCs w:val="24"/>
        </w:rPr>
        <w:t>國璽樓2樓222室</w:t>
      </w:r>
      <w:r w:rsidRPr="00BF49E2">
        <w:rPr>
          <w:rFonts w:ascii="標楷體" w:eastAsia="標楷體" w:hAnsi="標楷體" w:cs="細明體" w:hint="eastAsia"/>
          <w:color w:val="000000"/>
          <w:szCs w:val="24"/>
        </w:rPr>
        <w:t>（學生輔導中心）、傳真02-29044597或E-Mail至074786@mail.fju.edu.tw 業務承辦人：學生輔導中心-何冠瑩心理師，分機3003、2278。</w:t>
      </w:r>
    </w:p>
    <w:p w:rsidR="00BF49E2" w:rsidRPr="00BF49E2" w:rsidRDefault="00BF49E2" w:rsidP="00BF49E2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BF49E2">
        <w:rPr>
          <w:rFonts w:ascii="標楷體" w:eastAsia="標楷體" w:hAnsi="標楷體" w:cs="Times New Roman"/>
          <w:szCs w:val="24"/>
        </w:rPr>
        <w:lastRenderedPageBreak/>
        <w:t>對遊心卡有任何問題，請與我們聯絡！聯絡人：</w:t>
      </w:r>
      <w:proofErr w:type="gramStart"/>
      <w:r w:rsidRPr="00BF49E2">
        <w:rPr>
          <w:rFonts w:ascii="標楷體" w:eastAsia="標楷體" w:hAnsi="標楷體" w:cs="Times New Roman"/>
          <w:szCs w:val="24"/>
        </w:rPr>
        <w:t>學輔中心</w:t>
      </w:r>
      <w:proofErr w:type="gramEnd"/>
      <w:r w:rsidRPr="00BF49E2">
        <w:rPr>
          <w:rFonts w:ascii="標楷體" w:eastAsia="標楷體" w:hAnsi="標楷體" w:cs="Times New Roman"/>
          <w:szCs w:val="24"/>
        </w:rPr>
        <w:t xml:space="preserve">　何冠瑩　分機：3003</w:t>
      </w:r>
    </w:p>
    <w:sectPr w:rsidR="00BF49E2" w:rsidRPr="00BF49E2" w:rsidSect="009C45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C8" w:rsidRDefault="00F37BC8" w:rsidP="0076679D">
      <w:r>
        <w:separator/>
      </w:r>
    </w:p>
  </w:endnote>
  <w:endnote w:type="continuationSeparator" w:id="0">
    <w:p w:rsidR="00F37BC8" w:rsidRDefault="00F37BC8" w:rsidP="0076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(P)">
    <w:altName w:val="Arial Unicode MS"/>
    <w:charset w:val="88"/>
    <w:family w:val="auto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C8" w:rsidRDefault="00F37BC8" w:rsidP="0076679D">
      <w:r>
        <w:separator/>
      </w:r>
    </w:p>
  </w:footnote>
  <w:footnote w:type="continuationSeparator" w:id="0">
    <w:p w:rsidR="00F37BC8" w:rsidRDefault="00F37BC8" w:rsidP="0076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040"/>
    <w:multiLevelType w:val="hybridMultilevel"/>
    <w:tmpl w:val="93746F8A"/>
    <w:lvl w:ilvl="0" w:tplc="001EFAD0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1C"/>
    <w:rsid w:val="00004FB2"/>
    <w:rsid w:val="00084009"/>
    <w:rsid w:val="00087273"/>
    <w:rsid w:val="000F2AAC"/>
    <w:rsid w:val="00104134"/>
    <w:rsid w:val="0019611D"/>
    <w:rsid w:val="0025797D"/>
    <w:rsid w:val="00270E59"/>
    <w:rsid w:val="002B68A7"/>
    <w:rsid w:val="00310E80"/>
    <w:rsid w:val="00381411"/>
    <w:rsid w:val="003A278F"/>
    <w:rsid w:val="003A45C0"/>
    <w:rsid w:val="003D00CB"/>
    <w:rsid w:val="003D62C5"/>
    <w:rsid w:val="004234A5"/>
    <w:rsid w:val="004876BF"/>
    <w:rsid w:val="00490E23"/>
    <w:rsid w:val="00492E62"/>
    <w:rsid w:val="00674947"/>
    <w:rsid w:val="006D633A"/>
    <w:rsid w:val="00744F78"/>
    <w:rsid w:val="0076679D"/>
    <w:rsid w:val="007A3816"/>
    <w:rsid w:val="008A4D8D"/>
    <w:rsid w:val="008F6096"/>
    <w:rsid w:val="0099356B"/>
    <w:rsid w:val="009C4575"/>
    <w:rsid w:val="009E03DB"/>
    <w:rsid w:val="00A97EEE"/>
    <w:rsid w:val="00B27D4C"/>
    <w:rsid w:val="00BB7270"/>
    <w:rsid w:val="00BC321C"/>
    <w:rsid w:val="00BF49E2"/>
    <w:rsid w:val="00CB3CB4"/>
    <w:rsid w:val="00D214A4"/>
    <w:rsid w:val="00E97E58"/>
    <w:rsid w:val="00F37BC8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BC321C"/>
    <w:rPr>
      <w:rFonts w:ascii="細明體" w:eastAsia="細明體" w:hAnsi="細明體" w:cs="細明體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C4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457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76BF"/>
    <w:pPr>
      <w:ind w:leftChars="200" w:left="480"/>
    </w:pPr>
  </w:style>
  <w:style w:type="table" w:styleId="a7">
    <w:name w:val="Light List"/>
    <w:basedOn w:val="a1"/>
    <w:uiPriority w:val="61"/>
    <w:rsid w:val="007A38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7A38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766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6679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66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667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BC321C"/>
    <w:rPr>
      <w:rFonts w:ascii="細明體" w:eastAsia="細明體" w:hAnsi="細明體" w:cs="細明體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C4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457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76BF"/>
    <w:pPr>
      <w:ind w:leftChars="200" w:left="480"/>
    </w:pPr>
  </w:style>
  <w:style w:type="table" w:styleId="a7">
    <w:name w:val="Light List"/>
    <w:basedOn w:val="a1"/>
    <w:uiPriority w:val="61"/>
    <w:rsid w:val="007A38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7A38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766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6679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66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667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2017-03-02T03:51:00Z</dcterms:created>
  <dcterms:modified xsi:type="dcterms:W3CDTF">2017-03-02T03:51:00Z</dcterms:modified>
</cp:coreProperties>
</file>